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DE" w:rsidRPr="00450146" w:rsidRDefault="00040FDE" w:rsidP="00040FDE">
      <w:pPr>
        <w:jc w:val="center"/>
        <w:outlineLvl w:val="0"/>
        <w:rPr>
          <w:b/>
          <w:bCs/>
        </w:rPr>
      </w:pPr>
      <w:r w:rsidRPr="00450146">
        <w:rPr>
          <w:b/>
          <w:bCs/>
        </w:rPr>
        <w:t>The College Club of Canton</w:t>
      </w:r>
    </w:p>
    <w:p w:rsidR="00040FDE" w:rsidRPr="000723CE" w:rsidRDefault="00212B57" w:rsidP="00040FDE">
      <w:pPr>
        <w:jc w:val="center"/>
        <w:outlineLvl w:val="0"/>
        <w:rPr>
          <w:b/>
          <w:bCs/>
          <w:i/>
          <w:color w:val="BDD6EE" w:themeColor="accent1" w:themeTint="66"/>
          <w:sz w:val="28"/>
        </w:rPr>
      </w:pPr>
      <w:r>
        <w:rPr>
          <w:b/>
          <w:bCs/>
        </w:rPr>
        <w:t>Board Meeting Minutes</w:t>
      </w:r>
    </w:p>
    <w:p w:rsidR="00040FDE" w:rsidRPr="00450146" w:rsidRDefault="00D65A97" w:rsidP="00040FDE">
      <w:pPr>
        <w:jc w:val="center"/>
        <w:outlineLvl w:val="0"/>
        <w:rPr>
          <w:b/>
          <w:bCs/>
        </w:rPr>
      </w:pPr>
      <w:r>
        <w:rPr>
          <w:b/>
          <w:bCs/>
        </w:rPr>
        <w:t>February 14</w:t>
      </w:r>
      <w:r w:rsidR="00040FDE" w:rsidRPr="00450146">
        <w:rPr>
          <w:b/>
          <w:bCs/>
        </w:rPr>
        <w:t>, 202</w:t>
      </w:r>
      <w:r w:rsidR="000723CE">
        <w:rPr>
          <w:b/>
          <w:bCs/>
        </w:rPr>
        <w:t>2</w:t>
      </w:r>
    </w:p>
    <w:p w:rsidR="00040FDE" w:rsidRPr="00450146" w:rsidRDefault="00040FDE" w:rsidP="00040FDE">
      <w:pPr>
        <w:numPr>
          <w:ilvl w:val="0"/>
          <w:numId w:val="1"/>
        </w:numPr>
      </w:pPr>
      <w:r w:rsidRPr="00450146">
        <w:t xml:space="preserve">Call to order     </w:t>
      </w:r>
    </w:p>
    <w:p w:rsidR="00501731" w:rsidRPr="00450146" w:rsidRDefault="00040FDE" w:rsidP="006B2CAE">
      <w:pPr>
        <w:numPr>
          <w:ilvl w:val="1"/>
          <w:numId w:val="1"/>
        </w:numPr>
      </w:pPr>
      <w:r w:rsidRPr="00450146">
        <w:t xml:space="preserve">Time:   </w:t>
      </w:r>
      <w:r w:rsidR="005252E3">
        <w:t>6:00 pm</w:t>
      </w:r>
    </w:p>
    <w:p w:rsidR="00040FDE" w:rsidRPr="00450146" w:rsidRDefault="00040FDE" w:rsidP="00040FDE">
      <w:pPr>
        <w:numPr>
          <w:ilvl w:val="0"/>
          <w:numId w:val="1"/>
        </w:numPr>
      </w:pPr>
      <w:r w:rsidRPr="00450146">
        <w:t>Secretarial Reports</w:t>
      </w:r>
    </w:p>
    <w:p w:rsidR="00040FDE" w:rsidRPr="00450146" w:rsidRDefault="00040FDE" w:rsidP="00040FDE">
      <w:pPr>
        <w:numPr>
          <w:ilvl w:val="1"/>
          <w:numId w:val="5"/>
        </w:numPr>
      </w:pPr>
      <w:r w:rsidRPr="00450146">
        <w:t xml:space="preserve">Recording Secretary – Sandy Abbonizio </w:t>
      </w:r>
    </w:p>
    <w:p w:rsidR="00716A58" w:rsidRPr="00716A58" w:rsidRDefault="001400A3" w:rsidP="00DD1F02">
      <w:pPr>
        <w:numPr>
          <w:ilvl w:val="2"/>
          <w:numId w:val="1"/>
        </w:numPr>
        <w:rPr>
          <w:color w:val="FF0000"/>
        </w:rPr>
      </w:pPr>
      <w:r w:rsidRPr="005B5563">
        <w:rPr>
          <w:b/>
          <w:i/>
          <w:color w:val="7030A0"/>
          <w:sz w:val="28"/>
        </w:rPr>
        <w:t>Consent Calendar</w:t>
      </w:r>
      <w:r>
        <w:rPr>
          <w:b/>
          <w:i/>
          <w:sz w:val="28"/>
        </w:rPr>
        <w:t xml:space="preserve"> </w:t>
      </w:r>
      <w:r w:rsidR="005B5563" w:rsidRPr="005B5563">
        <w:t>A</w:t>
      </w:r>
      <w:r w:rsidR="004977AE" w:rsidRPr="004977AE">
        <w:t xml:space="preserve">pprove </w:t>
      </w:r>
      <w:r w:rsidR="00675F61">
        <w:t xml:space="preserve">the </w:t>
      </w:r>
      <w:r w:rsidR="00D65A97">
        <w:t>January 10</w:t>
      </w:r>
      <w:r w:rsidR="00675F61">
        <w:t>, 2021</w:t>
      </w:r>
      <w:r w:rsidR="004977AE" w:rsidRPr="004977AE">
        <w:t xml:space="preserve"> Board Meeting</w:t>
      </w:r>
      <w:r w:rsidR="006021A1">
        <w:t xml:space="preserve"> Minutes </w:t>
      </w:r>
    </w:p>
    <w:p w:rsidR="00203E7C" w:rsidRDefault="00716A58" w:rsidP="00DB5E62">
      <w:pPr>
        <w:numPr>
          <w:ilvl w:val="2"/>
          <w:numId w:val="1"/>
        </w:numPr>
      </w:pPr>
      <w:r>
        <w:t xml:space="preserve">Please submit your reports for the </w:t>
      </w:r>
      <w:r w:rsidR="00D65A97">
        <w:t>March</w:t>
      </w:r>
      <w:r w:rsidR="00D34F3D">
        <w:t xml:space="preserve"> </w:t>
      </w:r>
      <w:r w:rsidR="000723CE">
        <w:t>14</w:t>
      </w:r>
      <w:r w:rsidR="00D34F3D" w:rsidRPr="00D34F3D">
        <w:rPr>
          <w:vertAlign w:val="superscript"/>
        </w:rPr>
        <w:t>th</w:t>
      </w:r>
      <w:r w:rsidR="00D34F3D">
        <w:t xml:space="preserve"> Board Meeting to Sandy Abbonizio </w:t>
      </w:r>
      <w:r w:rsidR="00203E7C">
        <w:t xml:space="preserve">via email </w:t>
      </w:r>
      <w:hyperlink r:id="rId8" w:history="1">
        <w:r w:rsidR="00203E7C" w:rsidRPr="00362E75">
          <w:rPr>
            <w:rStyle w:val="Hyperlink"/>
          </w:rPr>
          <w:t>abboniziosandy@gmail.com</w:t>
        </w:r>
      </w:hyperlink>
      <w:r w:rsidR="00203E7C">
        <w:t xml:space="preserve"> </w:t>
      </w:r>
      <w:r w:rsidR="00B229EB">
        <w:t xml:space="preserve">by </w:t>
      </w:r>
      <w:r w:rsidR="000723CE">
        <w:t xml:space="preserve">Thursday, </w:t>
      </w:r>
      <w:r w:rsidR="00D65A97">
        <w:t>March</w:t>
      </w:r>
      <w:r w:rsidR="00B229EB">
        <w:t xml:space="preserve"> </w:t>
      </w:r>
      <w:r w:rsidR="000723CE">
        <w:t>10</w:t>
      </w:r>
      <w:r w:rsidR="000723CE" w:rsidRPr="000723CE">
        <w:rPr>
          <w:vertAlign w:val="superscript"/>
        </w:rPr>
        <w:t>th</w:t>
      </w:r>
      <w:r w:rsidR="000939AF">
        <w:t>.</w:t>
      </w:r>
    </w:p>
    <w:p w:rsidR="00040FDE" w:rsidRPr="00450146" w:rsidRDefault="00040FDE" w:rsidP="00040FDE">
      <w:pPr>
        <w:numPr>
          <w:ilvl w:val="1"/>
          <w:numId w:val="5"/>
        </w:numPr>
      </w:pPr>
      <w:r w:rsidRPr="00450146">
        <w:t>Corresponding Secretary – Virginia Ellis</w:t>
      </w:r>
    </w:p>
    <w:p w:rsidR="00B24BBD" w:rsidRDefault="005B1CE2" w:rsidP="00D65A97">
      <w:pPr>
        <w:numPr>
          <w:ilvl w:val="2"/>
          <w:numId w:val="13"/>
        </w:numPr>
      </w:pPr>
      <w:r w:rsidRPr="00450146">
        <w:t xml:space="preserve">Greeting </w:t>
      </w:r>
      <w:r w:rsidR="00040FDE" w:rsidRPr="00450146">
        <w:t>Cards</w:t>
      </w:r>
      <w:r w:rsidR="005861DA">
        <w:t xml:space="preserve"> Sent:</w:t>
      </w:r>
      <w:r w:rsidR="005B4C20">
        <w:t xml:space="preserve"> Letter received from Linda Linder thanking us for the sympathy card sent for the loss of her mother</w:t>
      </w:r>
      <w:r w:rsidR="00D65A97">
        <w:t xml:space="preserve"> </w:t>
      </w:r>
    </w:p>
    <w:p w:rsidR="00040FDE" w:rsidRDefault="00040FDE" w:rsidP="00040FDE">
      <w:pPr>
        <w:numPr>
          <w:ilvl w:val="1"/>
          <w:numId w:val="6"/>
        </w:numPr>
      </w:pPr>
      <w:r w:rsidRPr="00450146">
        <w:t xml:space="preserve">Financial Secretary—Linda </w:t>
      </w:r>
      <w:proofErr w:type="spellStart"/>
      <w:r w:rsidRPr="00450146">
        <w:t>Bayda</w:t>
      </w:r>
      <w:proofErr w:type="spellEnd"/>
    </w:p>
    <w:p w:rsidR="006021A1" w:rsidRPr="00450146" w:rsidRDefault="007B291B" w:rsidP="006021A1">
      <w:pPr>
        <w:numPr>
          <w:ilvl w:val="2"/>
          <w:numId w:val="6"/>
        </w:numPr>
      </w:pPr>
      <w:r>
        <w:t>No report</w:t>
      </w:r>
    </w:p>
    <w:p w:rsidR="00040FDE" w:rsidRPr="00450146" w:rsidRDefault="00040FDE" w:rsidP="00040FDE">
      <w:pPr>
        <w:numPr>
          <w:ilvl w:val="1"/>
          <w:numId w:val="7"/>
        </w:numPr>
      </w:pPr>
      <w:r w:rsidRPr="00450146">
        <w:t>Treasurer—</w:t>
      </w:r>
      <w:r w:rsidR="00DD1F02">
        <w:t>Connie Gasper</w:t>
      </w:r>
    </w:p>
    <w:p w:rsidR="00040FDE" w:rsidRDefault="00040FDE" w:rsidP="00040FDE">
      <w:pPr>
        <w:numPr>
          <w:ilvl w:val="2"/>
          <w:numId w:val="7"/>
        </w:numPr>
      </w:pPr>
      <w:r w:rsidRPr="00450146">
        <w:t>Financial Reports</w:t>
      </w:r>
    </w:p>
    <w:p w:rsidR="008D4E23" w:rsidRDefault="005B5563" w:rsidP="008D4E23">
      <w:pPr>
        <w:numPr>
          <w:ilvl w:val="3"/>
          <w:numId w:val="7"/>
        </w:numPr>
        <w:ind w:left="1440"/>
      </w:pPr>
      <w:r w:rsidRPr="005B5563">
        <w:rPr>
          <w:b/>
          <w:i/>
          <w:color w:val="7030A0"/>
          <w:sz w:val="28"/>
        </w:rPr>
        <w:t>Consent Calendar</w:t>
      </w:r>
      <w:r>
        <w:rPr>
          <w:b/>
          <w:i/>
          <w:sz w:val="28"/>
        </w:rPr>
        <w:t xml:space="preserve">  </w:t>
      </w:r>
      <w:r w:rsidRPr="005B5563">
        <w:t>A</w:t>
      </w:r>
      <w:r w:rsidR="00DB5E62">
        <w:t xml:space="preserve">pprove </w:t>
      </w:r>
      <w:r w:rsidR="008D4E23">
        <w:t xml:space="preserve">Bank Statements </w:t>
      </w:r>
    </w:p>
    <w:p w:rsidR="000939AF" w:rsidRDefault="008D4E23" w:rsidP="00D27D8E">
      <w:pPr>
        <w:numPr>
          <w:ilvl w:val="4"/>
          <w:numId w:val="35"/>
        </w:numPr>
      </w:pPr>
      <w:r>
        <w:t>Citizens Bank</w:t>
      </w:r>
      <w:r w:rsidR="00D27D8E">
        <w:t xml:space="preserve"> and Wayne Savings</w:t>
      </w:r>
      <w:r>
        <w:t xml:space="preserve">—Attachment A      </w:t>
      </w:r>
    </w:p>
    <w:p w:rsidR="00040FDE" w:rsidRPr="00D4684C" w:rsidRDefault="005B5563" w:rsidP="00E22601">
      <w:pPr>
        <w:numPr>
          <w:ilvl w:val="2"/>
          <w:numId w:val="35"/>
        </w:numPr>
        <w:rPr>
          <w:b/>
        </w:rPr>
      </w:pPr>
      <w:r w:rsidRPr="005B5563">
        <w:rPr>
          <w:b/>
          <w:i/>
          <w:color w:val="7030A0"/>
          <w:sz w:val="28"/>
        </w:rPr>
        <w:t>Consent Calendar</w:t>
      </w:r>
      <w:r>
        <w:rPr>
          <w:b/>
          <w:i/>
          <w:sz w:val="28"/>
        </w:rPr>
        <w:t xml:space="preserve">  </w:t>
      </w:r>
      <w:r w:rsidRPr="005B5563">
        <w:t>A</w:t>
      </w:r>
      <w:r w:rsidR="00AF179D">
        <w:t>pprove b</w:t>
      </w:r>
      <w:r w:rsidR="00675F61">
        <w:t>ills presented for p</w:t>
      </w:r>
      <w:r w:rsidR="00040FDE" w:rsidRPr="00450146">
        <w:t>ayment</w:t>
      </w:r>
    </w:p>
    <w:p w:rsidR="00FE29B8" w:rsidRDefault="00FE29B8" w:rsidP="00E22601">
      <w:pPr>
        <w:numPr>
          <w:ilvl w:val="2"/>
          <w:numId w:val="35"/>
        </w:numPr>
      </w:pPr>
      <w:r w:rsidRPr="00450146">
        <w:t>Financial Advisory Committee</w:t>
      </w:r>
    </w:p>
    <w:p w:rsidR="00501731" w:rsidRPr="00450146" w:rsidRDefault="004245D3" w:rsidP="00501731">
      <w:pPr>
        <w:numPr>
          <w:ilvl w:val="3"/>
          <w:numId w:val="35"/>
        </w:numPr>
      </w:pPr>
      <w:r>
        <w:t xml:space="preserve">Committee Members:  Connie Gasper, Betsy Cornell, Margaret Riffle, Sarah Clark, Linda </w:t>
      </w:r>
      <w:proofErr w:type="spellStart"/>
      <w:r>
        <w:t>Bayda</w:t>
      </w:r>
      <w:proofErr w:type="spellEnd"/>
      <w:r>
        <w:t xml:space="preserve">, Carol Simon, and Sandy Abbonizio will meet </w:t>
      </w:r>
      <w:r w:rsidR="00212B57">
        <w:t>on</w:t>
      </w:r>
      <w:r>
        <w:t xml:space="preserve"> February</w:t>
      </w:r>
      <w:r w:rsidR="00212B57">
        <w:t xml:space="preserve"> 24</w:t>
      </w:r>
      <w:r w:rsidR="00212B57" w:rsidRPr="00212B57">
        <w:rPr>
          <w:vertAlign w:val="superscript"/>
        </w:rPr>
        <w:t>th</w:t>
      </w:r>
      <w:r w:rsidR="00212B57">
        <w:t xml:space="preserve"> </w:t>
      </w:r>
      <w:r>
        <w:t>to discuss the 2022-2023 budget.</w:t>
      </w:r>
    </w:p>
    <w:p w:rsidR="00040FDE" w:rsidRPr="00450146" w:rsidRDefault="00040FDE" w:rsidP="00E22601">
      <w:pPr>
        <w:numPr>
          <w:ilvl w:val="0"/>
          <w:numId w:val="35"/>
        </w:numPr>
      </w:pPr>
      <w:r w:rsidRPr="00450146">
        <w:t xml:space="preserve">  Officers’ Reports</w:t>
      </w:r>
    </w:p>
    <w:p w:rsidR="00040FDE" w:rsidRPr="00450146" w:rsidRDefault="00040FDE" w:rsidP="00040FDE">
      <w:pPr>
        <w:numPr>
          <w:ilvl w:val="1"/>
          <w:numId w:val="8"/>
        </w:numPr>
        <w:outlineLvl w:val="0"/>
      </w:pPr>
      <w:r w:rsidRPr="00450146">
        <w:t xml:space="preserve">President – </w:t>
      </w:r>
      <w:r w:rsidR="00675F61">
        <w:t>Betsy Cornell</w:t>
      </w:r>
    </w:p>
    <w:p w:rsidR="004B4019" w:rsidRPr="004B4019" w:rsidRDefault="005B5563" w:rsidP="00040FDE">
      <w:pPr>
        <w:numPr>
          <w:ilvl w:val="2"/>
          <w:numId w:val="8"/>
        </w:numPr>
        <w:outlineLvl w:val="0"/>
        <w:rPr>
          <w:b/>
          <w:i/>
        </w:rPr>
      </w:pPr>
      <w:r w:rsidRPr="005B5563">
        <w:rPr>
          <w:b/>
          <w:i/>
          <w:color w:val="7030A0"/>
          <w:sz w:val="28"/>
        </w:rPr>
        <w:t>Consent Calendar</w:t>
      </w:r>
      <w:r>
        <w:rPr>
          <w:b/>
          <w:i/>
          <w:sz w:val="28"/>
        </w:rPr>
        <w:t xml:space="preserve">  </w:t>
      </w:r>
    </w:p>
    <w:p w:rsidR="005B5563" w:rsidRPr="0058472B" w:rsidRDefault="005B5563" w:rsidP="004B4019">
      <w:pPr>
        <w:numPr>
          <w:ilvl w:val="3"/>
          <w:numId w:val="8"/>
        </w:numPr>
        <w:outlineLvl w:val="0"/>
        <w:rPr>
          <w:i/>
        </w:rPr>
      </w:pPr>
      <w:r w:rsidRPr="0058472B">
        <w:t>Motion to approve reports as submitted by Board Members</w:t>
      </w:r>
      <w:r w:rsidR="004B4019" w:rsidRPr="0058472B">
        <w:t>:</w:t>
      </w:r>
      <w:r w:rsidR="005B4C20" w:rsidRPr="0058472B">
        <w:t xml:space="preserve"> Linda Clark</w:t>
      </w:r>
    </w:p>
    <w:p w:rsidR="004B4019" w:rsidRPr="0058472B" w:rsidRDefault="004B4019" w:rsidP="004B4019">
      <w:pPr>
        <w:numPr>
          <w:ilvl w:val="3"/>
          <w:numId w:val="8"/>
        </w:numPr>
        <w:outlineLvl w:val="0"/>
        <w:rPr>
          <w:i/>
        </w:rPr>
      </w:pPr>
      <w:r w:rsidRPr="0058472B">
        <w:t>Second:</w:t>
      </w:r>
      <w:r w:rsidR="005B4C20" w:rsidRPr="0058472B">
        <w:t xml:space="preserve"> Chris </w:t>
      </w:r>
      <w:proofErr w:type="spellStart"/>
      <w:r w:rsidR="005B4C20" w:rsidRPr="0058472B">
        <w:t>Sbaglia</w:t>
      </w:r>
      <w:proofErr w:type="spellEnd"/>
    </w:p>
    <w:p w:rsidR="004B4019" w:rsidRPr="0058472B" w:rsidRDefault="004B4019" w:rsidP="004B4019">
      <w:pPr>
        <w:numPr>
          <w:ilvl w:val="3"/>
          <w:numId w:val="8"/>
        </w:numPr>
        <w:outlineLvl w:val="0"/>
        <w:rPr>
          <w:i/>
        </w:rPr>
      </w:pPr>
      <w:r w:rsidRPr="0058472B">
        <w:t>Motion</w:t>
      </w:r>
      <w:r w:rsidR="005B4C20" w:rsidRPr="0058472B">
        <w:t>:</w:t>
      </w:r>
      <w:r w:rsidRPr="0058472B">
        <w:t xml:space="preserve"> </w:t>
      </w:r>
      <w:r w:rsidR="005B4C20" w:rsidRPr="0058472B">
        <w:t xml:space="preserve"> Approved</w:t>
      </w:r>
    </w:p>
    <w:p w:rsidR="005B2BA5" w:rsidRDefault="005B2BA5" w:rsidP="005B2BA5">
      <w:pPr>
        <w:pStyle w:val="yiv8402817609msonormal"/>
        <w:numPr>
          <w:ilvl w:val="2"/>
          <w:numId w:val="8"/>
        </w:numPr>
        <w:shd w:val="clear" w:color="auto" w:fill="FFFFFF"/>
        <w:spacing w:before="0" w:beforeAutospacing="0" w:after="0" w:afterAutospacing="0"/>
      </w:pPr>
      <w:r>
        <w:t xml:space="preserve">Connie Gaspar, Chris </w:t>
      </w:r>
      <w:proofErr w:type="spellStart"/>
      <w:r>
        <w:t>Sbaraglia</w:t>
      </w:r>
      <w:proofErr w:type="spellEnd"/>
      <w:r>
        <w:t xml:space="preserve">, Julie </w:t>
      </w:r>
      <w:proofErr w:type="spellStart"/>
      <w:r>
        <w:t>Werren</w:t>
      </w:r>
      <w:proofErr w:type="spellEnd"/>
      <w:r>
        <w:t xml:space="preserve"> and I met with </w:t>
      </w:r>
      <w:r>
        <w:rPr>
          <w:color w:val="1D2228"/>
          <w:shd w:val="clear" w:color="auto" w:fill="FFFFFF"/>
        </w:rPr>
        <w:t xml:space="preserve">Bridgette </w:t>
      </w:r>
      <w:proofErr w:type="spellStart"/>
      <w:r>
        <w:rPr>
          <w:color w:val="1D2228"/>
          <w:shd w:val="clear" w:color="auto" w:fill="FFFFFF"/>
        </w:rPr>
        <w:t>Neisel</w:t>
      </w:r>
      <w:proofErr w:type="spellEnd"/>
      <w:r>
        <w:rPr>
          <w:color w:val="1D2228"/>
          <w:shd w:val="clear" w:color="auto" w:fill="FFFFFF"/>
        </w:rPr>
        <w:t xml:space="preserve">, </w:t>
      </w:r>
      <w:r>
        <w:t>Vice President of Advancement of the Stark Community Foundation.  The committee unanimously recommends the board create an organizational endowment fund with SCF.  Therefore:</w:t>
      </w:r>
    </w:p>
    <w:p w:rsidR="005B2BA5" w:rsidRDefault="005B2BA5" w:rsidP="005B2BA5">
      <w:pPr>
        <w:pStyle w:val="yiv8402817609msonormal"/>
        <w:numPr>
          <w:ilvl w:val="3"/>
          <w:numId w:val="8"/>
        </w:numPr>
        <w:shd w:val="clear" w:color="auto" w:fill="FFFFFF"/>
        <w:spacing w:before="0" w:beforeAutospacing="0" w:after="0" w:afterAutospacing="0"/>
      </w:pPr>
      <w:r>
        <w:t>“</w:t>
      </w:r>
      <w:r>
        <w:rPr>
          <w:b/>
          <w:bCs/>
        </w:rPr>
        <w:t xml:space="preserve">I move to establish </w:t>
      </w:r>
      <w:r>
        <w:rPr>
          <w:b/>
          <w:bCs/>
          <w:u w:val="single"/>
        </w:rPr>
        <w:t>The College Club of Canton</w:t>
      </w:r>
      <w:r>
        <w:rPr>
          <w:b/>
          <w:bCs/>
        </w:rPr>
        <w:t xml:space="preserve"> </w:t>
      </w:r>
      <w:r>
        <w:rPr>
          <w:b/>
          <w:bCs/>
          <w:u w:val="single"/>
        </w:rPr>
        <w:t>Endowment Fund</w:t>
      </w:r>
      <w:r>
        <w:rPr>
          <w:b/>
          <w:bCs/>
        </w:rPr>
        <w:t xml:space="preserve"> with Stark Community Foundation.  $130,000 from the Scholarship ‘Loan’ Money Market account will be deposited now.  Later, when the $20,000 </w:t>
      </w:r>
      <w:r w:rsidR="004B4019">
        <w:rPr>
          <w:b/>
          <w:bCs/>
        </w:rPr>
        <w:t xml:space="preserve">Scholarship ‘Loan’ CD matures, </w:t>
      </w:r>
      <w:r>
        <w:rPr>
          <w:b/>
          <w:bCs/>
        </w:rPr>
        <w:t>add that money as income into endowment fund.”</w:t>
      </w:r>
      <w:r>
        <w:t xml:space="preserve">  </w:t>
      </w:r>
    </w:p>
    <w:p w:rsidR="005B2BA5" w:rsidRDefault="005B2BA5" w:rsidP="005B2BA5">
      <w:pPr>
        <w:pStyle w:val="yiv8402817609msonormal"/>
        <w:numPr>
          <w:ilvl w:val="3"/>
          <w:numId w:val="8"/>
        </w:numPr>
        <w:shd w:val="clear" w:color="auto" w:fill="FFFFFF"/>
        <w:spacing w:before="0" w:beforeAutospacing="0" w:after="0" w:afterAutospacing="0"/>
      </w:pPr>
      <w:r w:rsidRPr="004B4019">
        <w:rPr>
          <w:b/>
          <w:color w:val="C00000"/>
        </w:rPr>
        <w:t>Please read Attachment B:</w:t>
      </w:r>
      <w:r w:rsidRPr="004B4019">
        <w:rPr>
          <w:color w:val="C00000"/>
        </w:rPr>
        <w:t xml:space="preserve">  </w:t>
      </w:r>
      <w:r>
        <w:t xml:space="preserve">The complete President’s Report. </w:t>
      </w:r>
      <w:r w:rsidR="004B4019">
        <w:t>(</w:t>
      </w:r>
      <w:r>
        <w:t>I have included this report as an attachment to shorten the number of Agenda pages</w:t>
      </w:r>
      <w:r w:rsidR="004B4019">
        <w:t>.)</w:t>
      </w:r>
      <w:r>
        <w:t xml:space="preserve"> </w:t>
      </w:r>
    </w:p>
    <w:p w:rsidR="005B2BA5" w:rsidRPr="004B4019" w:rsidRDefault="004B4019" w:rsidP="004B4019">
      <w:pPr>
        <w:numPr>
          <w:ilvl w:val="3"/>
          <w:numId w:val="8"/>
        </w:numPr>
        <w:outlineLvl w:val="0"/>
        <w:rPr>
          <w:b/>
          <w:i/>
        </w:rPr>
      </w:pPr>
      <w:r w:rsidRPr="004B4019">
        <w:rPr>
          <w:b/>
          <w:color w:val="C00000"/>
        </w:rPr>
        <w:t>Please read Attachment C:</w:t>
      </w:r>
      <w:r w:rsidRPr="004B4019">
        <w:rPr>
          <w:color w:val="C00000"/>
        </w:rPr>
        <w:t xml:space="preserve">  </w:t>
      </w:r>
      <w:r>
        <w:t>The Stark Community Foundation contract</w:t>
      </w:r>
    </w:p>
    <w:p w:rsidR="004B4019" w:rsidRPr="0058472B" w:rsidRDefault="004B4019" w:rsidP="004B4019">
      <w:pPr>
        <w:numPr>
          <w:ilvl w:val="3"/>
          <w:numId w:val="8"/>
        </w:numPr>
        <w:outlineLvl w:val="0"/>
        <w:rPr>
          <w:i/>
        </w:rPr>
      </w:pPr>
      <w:r w:rsidRPr="0058472B">
        <w:t>Motion to approve the CCC Endowment Fund:</w:t>
      </w:r>
      <w:r w:rsidR="00CF6D31" w:rsidRPr="0058472B">
        <w:t xml:space="preserve"> Betsy Cor</w:t>
      </w:r>
      <w:r w:rsidR="0024381C" w:rsidRPr="0058472B">
        <w:t>nell</w:t>
      </w:r>
    </w:p>
    <w:p w:rsidR="004B4019" w:rsidRPr="0058472B" w:rsidRDefault="004B4019" w:rsidP="004B4019">
      <w:pPr>
        <w:numPr>
          <w:ilvl w:val="3"/>
          <w:numId w:val="8"/>
        </w:numPr>
        <w:outlineLvl w:val="0"/>
        <w:rPr>
          <w:i/>
        </w:rPr>
      </w:pPr>
      <w:r w:rsidRPr="0058472B">
        <w:t>Second:</w:t>
      </w:r>
      <w:r w:rsidR="0024381C" w:rsidRPr="0058472B">
        <w:t xml:space="preserve"> </w:t>
      </w:r>
      <w:r w:rsidR="00CF6D31" w:rsidRPr="0058472B">
        <w:t xml:space="preserve">Chris </w:t>
      </w:r>
      <w:proofErr w:type="spellStart"/>
      <w:r w:rsidR="00CF6D31" w:rsidRPr="0058472B">
        <w:t>Sba</w:t>
      </w:r>
      <w:r w:rsidR="00122F7A" w:rsidRPr="0058472B">
        <w:t>ra</w:t>
      </w:r>
      <w:r w:rsidR="00CF6D31" w:rsidRPr="0058472B">
        <w:t>glia</w:t>
      </w:r>
      <w:proofErr w:type="spellEnd"/>
      <w:r w:rsidR="0024381C" w:rsidRPr="0058472B">
        <w:t xml:space="preserve"> </w:t>
      </w:r>
    </w:p>
    <w:p w:rsidR="004B4019" w:rsidRPr="0058472B" w:rsidRDefault="004B4019" w:rsidP="004B4019">
      <w:pPr>
        <w:numPr>
          <w:ilvl w:val="3"/>
          <w:numId w:val="8"/>
        </w:numPr>
        <w:outlineLvl w:val="0"/>
        <w:rPr>
          <w:i/>
        </w:rPr>
      </w:pPr>
      <w:r w:rsidRPr="0058472B">
        <w:t>Motion</w:t>
      </w:r>
      <w:r w:rsidR="00CF6D31" w:rsidRPr="0058472B">
        <w:t>: Approved</w:t>
      </w:r>
    </w:p>
    <w:p w:rsidR="00040FDE" w:rsidRPr="005572EB" w:rsidRDefault="00501731" w:rsidP="005B2BA5">
      <w:pPr>
        <w:numPr>
          <w:ilvl w:val="2"/>
          <w:numId w:val="8"/>
        </w:numPr>
        <w:outlineLvl w:val="0"/>
        <w:rPr>
          <w:b/>
          <w:i/>
        </w:rPr>
      </w:pPr>
      <w:r>
        <w:t xml:space="preserve">The next Board Meeting will be on </w:t>
      </w:r>
      <w:r w:rsidR="002B77AC">
        <w:t>March</w:t>
      </w:r>
      <w:r w:rsidR="00B229EB">
        <w:t xml:space="preserve"> </w:t>
      </w:r>
      <w:r w:rsidR="00DA212A">
        <w:t>14</w:t>
      </w:r>
      <w:r w:rsidR="002B14A9" w:rsidRPr="002B14A9">
        <w:rPr>
          <w:vertAlign w:val="superscript"/>
        </w:rPr>
        <w:t>th</w:t>
      </w:r>
      <w:r w:rsidR="002B14A9">
        <w:t xml:space="preserve"> at </w:t>
      </w:r>
      <w:proofErr w:type="spellStart"/>
      <w:r w:rsidR="002B14A9">
        <w:t>Burntwood</w:t>
      </w:r>
      <w:proofErr w:type="spellEnd"/>
      <w:r w:rsidR="002B14A9">
        <w:t xml:space="preserve"> Tavern</w:t>
      </w:r>
      <w:r w:rsidR="005572EB">
        <w:t>. Arrive before 5 o’clock for dinner. Meeting will begin at 6 o’clock.</w:t>
      </w:r>
    </w:p>
    <w:p w:rsidR="005572EB" w:rsidRPr="005572EB" w:rsidRDefault="005572EB" w:rsidP="005B2BA5">
      <w:pPr>
        <w:numPr>
          <w:ilvl w:val="3"/>
          <w:numId w:val="8"/>
        </w:numPr>
        <w:ind w:left="1440"/>
        <w:outlineLvl w:val="0"/>
        <w:rPr>
          <w:b/>
          <w:i/>
        </w:rPr>
      </w:pPr>
      <w:r>
        <w:t>If you are unable to attend the next meeting, a remote connection will be provided.</w:t>
      </w:r>
    </w:p>
    <w:p w:rsidR="002046F9" w:rsidRPr="00212B57" w:rsidRDefault="002046F9" w:rsidP="005B2BA5">
      <w:pPr>
        <w:numPr>
          <w:ilvl w:val="1"/>
          <w:numId w:val="8"/>
        </w:numPr>
        <w:tabs>
          <w:tab w:val="left" w:pos="720"/>
        </w:tabs>
        <w:outlineLvl w:val="0"/>
        <w:rPr>
          <w:b/>
          <w:i/>
        </w:rPr>
      </w:pPr>
      <w:r>
        <w:t>President Elect—</w:t>
      </w:r>
      <w:r w:rsidR="002C5A00">
        <w:t>Sandy Abbonizio</w:t>
      </w:r>
    </w:p>
    <w:p w:rsidR="00212B57" w:rsidRPr="000867AC" w:rsidRDefault="00212B57" w:rsidP="00212B57">
      <w:pPr>
        <w:numPr>
          <w:ilvl w:val="2"/>
          <w:numId w:val="8"/>
        </w:numPr>
        <w:tabs>
          <w:tab w:val="left" w:pos="720"/>
        </w:tabs>
        <w:outlineLvl w:val="0"/>
        <w:rPr>
          <w:b/>
          <w:i/>
        </w:rPr>
      </w:pPr>
      <w:r>
        <w:t>The February Board Meeting Agenda was emailed to all Board members on Saturday, February 12th</w:t>
      </w:r>
    </w:p>
    <w:p w:rsidR="00675F61" w:rsidRDefault="00040FDE" w:rsidP="005B2BA5">
      <w:pPr>
        <w:numPr>
          <w:ilvl w:val="1"/>
          <w:numId w:val="9"/>
        </w:numPr>
        <w:ind w:hanging="180"/>
        <w:outlineLvl w:val="0"/>
      </w:pPr>
      <w:r w:rsidRPr="00450146">
        <w:t>2</w:t>
      </w:r>
      <w:r w:rsidRPr="00450146">
        <w:rPr>
          <w:vertAlign w:val="superscript"/>
        </w:rPr>
        <w:t>nd</w:t>
      </w:r>
      <w:r w:rsidRPr="00450146">
        <w:t xml:space="preserve"> Vice President -- Margaret Riffle </w:t>
      </w:r>
    </w:p>
    <w:p w:rsidR="00A924CC" w:rsidRPr="00A924CC" w:rsidRDefault="00A924CC" w:rsidP="005B2BA5">
      <w:pPr>
        <w:pStyle w:val="NoSpacing"/>
        <w:numPr>
          <w:ilvl w:val="0"/>
          <w:numId w:val="40"/>
        </w:numPr>
        <w:ind w:left="1080"/>
        <w:jc w:val="both"/>
        <w:rPr>
          <w:rFonts w:ascii="Times New Roman" w:hAnsi="Times New Roman"/>
          <w:sz w:val="24"/>
          <w:szCs w:val="24"/>
        </w:rPr>
      </w:pPr>
      <w:r w:rsidRPr="004B4019">
        <w:rPr>
          <w:rFonts w:ascii="Times New Roman" w:hAnsi="Times New Roman"/>
          <w:b/>
          <w:sz w:val="24"/>
          <w:szCs w:val="24"/>
          <w:u w:val="single"/>
        </w:rPr>
        <w:lastRenderedPageBreak/>
        <w:t xml:space="preserve">The Dues Statement/Yearbook Updates, the ballot and the February issue of </w:t>
      </w:r>
      <w:r w:rsidRPr="004B4019">
        <w:rPr>
          <w:rFonts w:ascii="Times New Roman" w:hAnsi="Times New Roman"/>
          <w:b/>
          <w:i/>
          <w:iCs/>
          <w:sz w:val="24"/>
          <w:szCs w:val="24"/>
          <w:u w:val="single"/>
        </w:rPr>
        <w:t>Chatter</w:t>
      </w:r>
      <w:r w:rsidRPr="00A924CC">
        <w:rPr>
          <w:rFonts w:ascii="Times New Roman" w:hAnsi="Times New Roman"/>
          <w:sz w:val="24"/>
          <w:szCs w:val="24"/>
        </w:rPr>
        <w:t xml:space="preserve"> will</w:t>
      </w:r>
      <w:r>
        <w:rPr>
          <w:rFonts w:ascii="Times New Roman" w:hAnsi="Times New Roman"/>
          <w:sz w:val="24"/>
          <w:szCs w:val="24"/>
        </w:rPr>
        <w:t xml:space="preserve"> </w:t>
      </w:r>
      <w:r w:rsidRPr="00A924CC">
        <w:rPr>
          <w:rFonts w:ascii="Times New Roman" w:hAnsi="Times New Roman"/>
          <w:sz w:val="24"/>
          <w:szCs w:val="24"/>
        </w:rPr>
        <w:t>be mailed out the week of February 21</w:t>
      </w:r>
      <w:r w:rsidRPr="00A924CC">
        <w:rPr>
          <w:rFonts w:ascii="Times New Roman" w:hAnsi="Times New Roman"/>
          <w:sz w:val="24"/>
          <w:szCs w:val="24"/>
          <w:vertAlign w:val="superscript"/>
        </w:rPr>
        <w:t>st</w:t>
      </w:r>
      <w:r w:rsidRPr="00A924CC">
        <w:rPr>
          <w:rFonts w:ascii="Times New Roman" w:hAnsi="Times New Roman"/>
          <w:sz w:val="24"/>
          <w:szCs w:val="24"/>
        </w:rPr>
        <w:t>.</w:t>
      </w:r>
    </w:p>
    <w:p w:rsidR="00A924CC" w:rsidRDefault="00A924CC" w:rsidP="004B4019">
      <w:pPr>
        <w:pStyle w:val="NoSpacing"/>
        <w:numPr>
          <w:ilvl w:val="1"/>
          <w:numId w:val="40"/>
        </w:numPr>
        <w:ind w:left="1440"/>
        <w:jc w:val="both"/>
        <w:rPr>
          <w:rFonts w:ascii="Times New Roman" w:hAnsi="Times New Roman"/>
          <w:sz w:val="24"/>
          <w:szCs w:val="24"/>
        </w:rPr>
      </w:pPr>
      <w:r>
        <w:rPr>
          <w:rFonts w:ascii="Times New Roman" w:hAnsi="Times New Roman"/>
          <w:sz w:val="24"/>
          <w:szCs w:val="24"/>
        </w:rPr>
        <w:t>The ballot will be sent to the printer after the meeting on February 19th. If there are nominations from the floor at that meeting, those names will be added to the ballot already in place. Information on ballots will be confirmed before printing.</w:t>
      </w:r>
    </w:p>
    <w:p w:rsidR="00A924CC" w:rsidRPr="004B4019" w:rsidRDefault="00A924CC" w:rsidP="00A924CC">
      <w:pPr>
        <w:pStyle w:val="NoSpacing"/>
        <w:numPr>
          <w:ilvl w:val="0"/>
          <w:numId w:val="40"/>
        </w:numPr>
        <w:ind w:left="1080"/>
        <w:jc w:val="both"/>
        <w:rPr>
          <w:rFonts w:ascii="Times New Roman" w:hAnsi="Times New Roman"/>
          <w:sz w:val="24"/>
          <w:szCs w:val="24"/>
        </w:rPr>
      </w:pPr>
      <w:r w:rsidRPr="004B4019">
        <w:rPr>
          <w:rFonts w:ascii="Times New Roman" w:hAnsi="Times New Roman"/>
          <w:b/>
          <w:sz w:val="24"/>
          <w:szCs w:val="24"/>
          <w:u w:val="single"/>
        </w:rPr>
        <w:t>May Luncheon Invitations</w:t>
      </w:r>
      <w:r>
        <w:rPr>
          <w:rFonts w:ascii="Times New Roman" w:hAnsi="Times New Roman"/>
          <w:sz w:val="24"/>
          <w:szCs w:val="24"/>
        </w:rPr>
        <w:t xml:space="preserve"> will go out in the April mailing set for the week of April 4th. The chairperson Barbara Kroft has been asked to get the luncheon information and the decorative paper for the invitations to me by </w:t>
      </w:r>
      <w:r w:rsidRPr="004B4019">
        <w:rPr>
          <w:rFonts w:ascii="Times New Roman" w:hAnsi="Times New Roman"/>
          <w:b/>
          <w:color w:val="C00000"/>
          <w:sz w:val="24"/>
          <w:szCs w:val="24"/>
          <w:u w:val="single"/>
        </w:rPr>
        <w:t>Tuesday, March 1, 2022</w:t>
      </w:r>
      <w:r w:rsidRPr="004B4019">
        <w:rPr>
          <w:rFonts w:ascii="Times New Roman" w:hAnsi="Times New Roman"/>
          <w:sz w:val="24"/>
          <w:szCs w:val="24"/>
        </w:rPr>
        <w:t>.</w:t>
      </w:r>
    </w:p>
    <w:p w:rsidR="00A924CC" w:rsidRDefault="00A924CC" w:rsidP="00A924CC">
      <w:pPr>
        <w:pStyle w:val="NoSpacing"/>
        <w:numPr>
          <w:ilvl w:val="0"/>
          <w:numId w:val="40"/>
        </w:numPr>
        <w:ind w:left="1080"/>
        <w:jc w:val="both"/>
        <w:rPr>
          <w:rFonts w:ascii="Times New Roman" w:hAnsi="Times New Roman"/>
          <w:sz w:val="24"/>
          <w:szCs w:val="24"/>
        </w:rPr>
      </w:pPr>
      <w:r>
        <w:rPr>
          <w:rFonts w:ascii="Times New Roman" w:hAnsi="Times New Roman"/>
          <w:sz w:val="24"/>
          <w:szCs w:val="24"/>
        </w:rPr>
        <w:t xml:space="preserve">Anyone who has items they would like published in the </w:t>
      </w:r>
      <w:r w:rsidRPr="004B4019">
        <w:rPr>
          <w:rFonts w:ascii="Times New Roman" w:hAnsi="Times New Roman"/>
          <w:b/>
          <w:sz w:val="24"/>
          <w:szCs w:val="24"/>
          <w:u w:val="single"/>
        </w:rPr>
        <w:t xml:space="preserve">May issue of </w:t>
      </w:r>
      <w:r w:rsidRPr="004B4019">
        <w:rPr>
          <w:rFonts w:ascii="Times New Roman" w:hAnsi="Times New Roman"/>
          <w:b/>
          <w:i/>
          <w:iCs/>
          <w:sz w:val="24"/>
          <w:szCs w:val="24"/>
          <w:u w:val="single"/>
        </w:rPr>
        <w:t>Chatter</w:t>
      </w:r>
      <w:r>
        <w:rPr>
          <w:rFonts w:ascii="Times New Roman" w:hAnsi="Times New Roman"/>
          <w:sz w:val="24"/>
          <w:szCs w:val="24"/>
        </w:rPr>
        <w:t xml:space="preserve">, please forward them to Mary Ann Cook and me </w:t>
      </w:r>
      <w:r w:rsidRPr="004B4019">
        <w:rPr>
          <w:rFonts w:ascii="Times New Roman" w:hAnsi="Times New Roman"/>
          <w:b/>
          <w:color w:val="C00000"/>
          <w:sz w:val="24"/>
          <w:szCs w:val="24"/>
          <w:u w:val="single"/>
        </w:rPr>
        <w:t>by Friday, April 15, 2022</w:t>
      </w:r>
      <w:r>
        <w:rPr>
          <w:rFonts w:ascii="Times New Roman" w:hAnsi="Times New Roman"/>
          <w:sz w:val="24"/>
          <w:szCs w:val="24"/>
        </w:rPr>
        <w:t>. REMEMBER: The newsletter can only be as good as material submitted. Please put some thought into what you share! Letters to the Editor continue to be encouraged.</w:t>
      </w:r>
    </w:p>
    <w:p w:rsidR="00040FDE" w:rsidRDefault="00040FDE" w:rsidP="009402CF">
      <w:pPr>
        <w:numPr>
          <w:ilvl w:val="1"/>
          <w:numId w:val="36"/>
        </w:numPr>
        <w:ind w:hanging="180"/>
        <w:outlineLvl w:val="0"/>
      </w:pPr>
      <w:r w:rsidRPr="00450146">
        <w:t xml:space="preserve">Past President – </w:t>
      </w:r>
      <w:r w:rsidR="00675F61">
        <w:t>Judy Simonson</w:t>
      </w:r>
    </w:p>
    <w:p w:rsidR="008D4E23" w:rsidRPr="00450146" w:rsidRDefault="008D4E23" w:rsidP="008D4E23">
      <w:pPr>
        <w:numPr>
          <w:ilvl w:val="2"/>
          <w:numId w:val="17"/>
        </w:numPr>
        <w:outlineLvl w:val="0"/>
      </w:pPr>
      <w:r>
        <w:t>No report</w:t>
      </w:r>
    </w:p>
    <w:p w:rsidR="00040FDE" w:rsidRDefault="00040FDE" w:rsidP="00015D82">
      <w:pPr>
        <w:numPr>
          <w:ilvl w:val="1"/>
          <w:numId w:val="16"/>
        </w:numPr>
        <w:ind w:hanging="180"/>
        <w:outlineLvl w:val="0"/>
      </w:pPr>
      <w:r w:rsidRPr="00450146">
        <w:t xml:space="preserve">Historian – </w:t>
      </w:r>
      <w:r w:rsidR="00DD1F02">
        <w:t>Bonnie McDowell</w:t>
      </w:r>
      <w:r w:rsidRPr="00450146">
        <w:t xml:space="preserve"> </w:t>
      </w:r>
    </w:p>
    <w:p w:rsidR="002961AE" w:rsidRPr="00450146" w:rsidRDefault="002961AE" w:rsidP="002961AE">
      <w:pPr>
        <w:numPr>
          <w:ilvl w:val="2"/>
          <w:numId w:val="16"/>
        </w:numPr>
        <w:outlineLvl w:val="0"/>
      </w:pPr>
      <w:r>
        <w:t>No report</w:t>
      </w:r>
    </w:p>
    <w:p w:rsidR="00B561A4" w:rsidRDefault="00AA75C9" w:rsidP="00E1701F">
      <w:pPr>
        <w:numPr>
          <w:ilvl w:val="1"/>
          <w:numId w:val="15"/>
        </w:numPr>
        <w:ind w:hanging="180"/>
      </w:pPr>
      <w:r w:rsidRPr="00450146">
        <w:t xml:space="preserve">Nominating – </w:t>
      </w:r>
      <w:bookmarkStart w:id="0" w:name="_Hlk84323107"/>
      <w:r w:rsidR="00711C02">
        <w:t xml:space="preserve">Marilyn </w:t>
      </w:r>
      <w:proofErr w:type="spellStart"/>
      <w:r w:rsidR="00711C02">
        <w:t>Welcsh</w:t>
      </w:r>
      <w:bookmarkEnd w:id="0"/>
      <w:proofErr w:type="spellEnd"/>
    </w:p>
    <w:p w:rsidR="002961AE" w:rsidRDefault="00592AB6" w:rsidP="002961AE">
      <w:pPr>
        <w:numPr>
          <w:ilvl w:val="2"/>
          <w:numId w:val="15"/>
        </w:numPr>
        <w:outlineLvl w:val="0"/>
      </w:pPr>
      <w:r>
        <w:t xml:space="preserve">Nominations </w:t>
      </w:r>
      <w:r w:rsidR="004E76E0">
        <w:t>from the floor for the 2022-2023 officers will be requested at the February 19</w:t>
      </w:r>
      <w:r w:rsidR="004E76E0" w:rsidRPr="004E76E0">
        <w:rPr>
          <w:vertAlign w:val="superscript"/>
        </w:rPr>
        <w:t>th</w:t>
      </w:r>
      <w:r w:rsidR="004E76E0">
        <w:t xml:space="preserve"> General Meeting</w:t>
      </w:r>
      <w:r>
        <w:t xml:space="preserve"> </w:t>
      </w:r>
    </w:p>
    <w:p w:rsidR="004E76E0" w:rsidRDefault="004E76E0" w:rsidP="002961AE">
      <w:pPr>
        <w:numPr>
          <w:ilvl w:val="2"/>
          <w:numId w:val="15"/>
        </w:numPr>
        <w:outlineLvl w:val="0"/>
      </w:pPr>
      <w:r>
        <w:t>Current nominations are as follows:</w:t>
      </w:r>
    </w:p>
    <w:p w:rsidR="00592AB6" w:rsidRDefault="00592AB6" w:rsidP="00592AB6">
      <w:pPr>
        <w:numPr>
          <w:ilvl w:val="3"/>
          <w:numId w:val="15"/>
        </w:numPr>
        <w:outlineLvl w:val="0"/>
      </w:pPr>
      <w:r>
        <w:t>President:  Betsy Cornell</w:t>
      </w:r>
    </w:p>
    <w:p w:rsidR="00592AB6" w:rsidRDefault="00592AB6" w:rsidP="00592AB6">
      <w:pPr>
        <w:numPr>
          <w:ilvl w:val="3"/>
          <w:numId w:val="15"/>
        </w:numPr>
        <w:outlineLvl w:val="0"/>
      </w:pPr>
      <w:r>
        <w:t>President Elect:  Sandy Abbonizio</w:t>
      </w:r>
    </w:p>
    <w:p w:rsidR="005A4B5A" w:rsidRDefault="005A4B5A" w:rsidP="00592AB6">
      <w:pPr>
        <w:numPr>
          <w:ilvl w:val="3"/>
          <w:numId w:val="15"/>
        </w:numPr>
        <w:outlineLvl w:val="0"/>
      </w:pPr>
      <w:r>
        <w:t>2</w:t>
      </w:r>
      <w:r w:rsidRPr="005A4B5A">
        <w:rPr>
          <w:vertAlign w:val="superscript"/>
        </w:rPr>
        <w:t>nd</w:t>
      </w:r>
      <w:r>
        <w:t xml:space="preserve"> Vice President:  Julie </w:t>
      </w:r>
      <w:proofErr w:type="spellStart"/>
      <w:r>
        <w:t>Werren</w:t>
      </w:r>
      <w:proofErr w:type="spellEnd"/>
    </w:p>
    <w:p w:rsidR="00592AB6" w:rsidRDefault="00592AB6" w:rsidP="00592AB6">
      <w:pPr>
        <w:numPr>
          <w:ilvl w:val="3"/>
          <w:numId w:val="15"/>
        </w:numPr>
        <w:outlineLvl w:val="0"/>
      </w:pPr>
      <w:r>
        <w:t>Past President:  Judy Simonson</w:t>
      </w:r>
    </w:p>
    <w:p w:rsidR="00592AB6" w:rsidRDefault="00592AB6" w:rsidP="00592AB6">
      <w:pPr>
        <w:numPr>
          <w:ilvl w:val="3"/>
          <w:numId w:val="15"/>
        </w:numPr>
        <w:outlineLvl w:val="0"/>
      </w:pPr>
      <w:r>
        <w:t>Treasurer:  Connie Gasper</w:t>
      </w:r>
    </w:p>
    <w:p w:rsidR="00592AB6" w:rsidRDefault="00592AB6" w:rsidP="00592AB6">
      <w:pPr>
        <w:numPr>
          <w:ilvl w:val="3"/>
          <w:numId w:val="15"/>
        </w:numPr>
        <w:outlineLvl w:val="0"/>
      </w:pPr>
      <w:r>
        <w:t>Corresponding Secretary:  Pat Milam</w:t>
      </w:r>
    </w:p>
    <w:p w:rsidR="00592AB6" w:rsidRDefault="00592AB6" w:rsidP="00592AB6">
      <w:pPr>
        <w:numPr>
          <w:ilvl w:val="3"/>
          <w:numId w:val="15"/>
        </w:numPr>
        <w:outlineLvl w:val="0"/>
      </w:pPr>
      <w:r>
        <w:t>Recording Secretary:  Sandy Abbonizio</w:t>
      </w:r>
    </w:p>
    <w:p w:rsidR="00592AB6" w:rsidRDefault="00592AB6" w:rsidP="00592AB6">
      <w:pPr>
        <w:numPr>
          <w:ilvl w:val="3"/>
          <w:numId w:val="15"/>
        </w:numPr>
        <w:outlineLvl w:val="0"/>
      </w:pPr>
      <w:r>
        <w:t xml:space="preserve">Financial Secretary:  Linda </w:t>
      </w:r>
      <w:proofErr w:type="spellStart"/>
      <w:r>
        <w:t>Bayda</w:t>
      </w:r>
      <w:proofErr w:type="spellEnd"/>
    </w:p>
    <w:p w:rsidR="00592AB6" w:rsidRDefault="00592AB6" w:rsidP="00592AB6">
      <w:pPr>
        <w:numPr>
          <w:ilvl w:val="3"/>
          <w:numId w:val="15"/>
        </w:numPr>
        <w:outlineLvl w:val="0"/>
      </w:pPr>
      <w:r>
        <w:t>Historian:  Bonita McDowell</w:t>
      </w:r>
    </w:p>
    <w:p w:rsidR="00592AB6" w:rsidRDefault="00592AB6" w:rsidP="00592AB6">
      <w:pPr>
        <w:numPr>
          <w:ilvl w:val="3"/>
          <w:numId w:val="15"/>
        </w:numPr>
        <w:outlineLvl w:val="0"/>
      </w:pPr>
      <w:r>
        <w:t xml:space="preserve">Nominating:  Marilyn </w:t>
      </w:r>
      <w:proofErr w:type="spellStart"/>
      <w:r>
        <w:t>Welcsh</w:t>
      </w:r>
      <w:proofErr w:type="spellEnd"/>
    </w:p>
    <w:p w:rsidR="00BC306A" w:rsidRDefault="00BC306A" w:rsidP="00BC306A">
      <w:pPr>
        <w:numPr>
          <w:ilvl w:val="2"/>
          <w:numId w:val="15"/>
        </w:numPr>
        <w:outlineLvl w:val="0"/>
      </w:pPr>
      <w:r>
        <w:t xml:space="preserve">Motion:  </w:t>
      </w:r>
      <w:r w:rsidR="00DB20F2">
        <w:t>Note to be added to Ballot:  “</w:t>
      </w:r>
      <w:r>
        <w:t>This slate of officers, because they are unopposed,</w:t>
      </w:r>
      <w:r w:rsidR="00DB20F2">
        <w:t xml:space="preserve"> will be </w:t>
      </w:r>
      <w:r>
        <w:t>considered elected</w:t>
      </w:r>
      <w:r w:rsidR="00DB20F2">
        <w:t>”</w:t>
      </w:r>
      <w:r>
        <w:t>.</w:t>
      </w:r>
    </w:p>
    <w:p w:rsidR="00DB20F2" w:rsidRDefault="00DB20F2" w:rsidP="00DB20F2">
      <w:pPr>
        <w:numPr>
          <w:ilvl w:val="3"/>
          <w:numId w:val="15"/>
        </w:numPr>
        <w:outlineLvl w:val="0"/>
      </w:pPr>
      <w:r>
        <w:t>Motion:  Betsy Cornell</w:t>
      </w:r>
    </w:p>
    <w:p w:rsidR="00DB20F2" w:rsidRDefault="00DB20F2" w:rsidP="00DB20F2">
      <w:pPr>
        <w:numPr>
          <w:ilvl w:val="3"/>
          <w:numId w:val="15"/>
        </w:numPr>
        <w:outlineLvl w:val="0"/>
      </w:pPr>
      <w:r>
        <w:t xml:space="preserve">Second:  Marilyn </w:t>
      </w:r>
      <w:proofErr w:type="spellStart"/>
      <w:r>
        <w:t>Welcsh</w:t>
      </w:r>
      <w:proofErr w:type="spellEnd"/>
    </w:p>
    <w:p w:rsidR="00DB20F2" w:rsidRPr="00450146" w:rsidRDefault="00DB20F2" w:rsidP="00DB20F2">
      <w:pPr>
        <w:numPr>
          <w:ilvl w:val="3"/>
          <w:numId w:val="15"/>
        </w:numPr>
        <w:outlineLvl w:val="0"/>
      </w:pPr>
      <w:r>
        <w:t>Motion:  Approved</w:t>
      </w:r>
    </w:p>
    <w:p w:rsidR="00040FDE" w:rsidRPr="00450146" w:rsidRDefault="00040FDE" w:rsidP="00040FDE">
      <w:pPr>
        <w:numPr>
          <w:ilvl w:val="0"/>
          <w:numId w:val="4"/>
        </w:numPr>
      </w:pPr>
      <w:r w:rsidRPr="00450146">
        <w:t>Committee Reports</w:t>
      </w:r>
    </w:p>
    <w:p w:rsidR="00040FDE" w:rsidRDefault="00AA75C9" w:rsidP="00E1701F">
      <w:pPr>
        <w:numPr>
          <w:ilvl w:val="1"/>
          <w:numId w:val="11"/>
        </w:numPr>
        <w:ind w:hanging="90"/>
      </w:pPr>
      <w:r w:rsidRPr="00450146">
        <w:t>Auditing – Sarah Clark</w:t>
      </w:r>
    </w:p>
    <w:p w:rsidR="002961AE" w:rsidRPr="00450146" w:rsidRDefault="002961AE" w:rsidP="002961AE">
      <w:pPr>
        <w:numPr>
          <w:ilvl w:val="2"/>
          <w:numId w:val="32"/>
        </w:numPr>
        <w:tabs>
          <w:tab w:val="left" w:pos="1260"/>
        </w:tabs>
        <w:ind w:left="990" w:hanging="180"/>
        <w:outlineLvl w:val="0"/>
      </w:pPr>
      <w:r>
        <w:t>No report</w:t>
      </w:r>
    </w:p>
    <w:p w:rsidR="005B1CE2" w:rsidRDefault="00040FDE" w:rsidP="00E1701F">
      <w:pPr>
        <w:numPr>
          <w:ilvl w:val="1"/>
          <w:numId w:val="12"/>
        </w:numPr>
        <w:ind w:hanging="90"/>
      </w:pPr>
      <w:r w:rsidRPr="00450146">
        <w:t xml:space="preserve">Calling/Emailing – Marilyn </w:t>
      </w:r>
      <w:proofErr w:type="spellStart"/>
      <w:r w:rsidRPr="00450146">
        <w:t>Welcsh</w:t>
      </w:r>
      <w:proofErr w:type="spellEnd"/>
      <w:r w:rsidRPr="00450146">
        <w:t xml:space="preserve"> &amp; Linda </w:t>
      </w:r>
      <w:proofErr w:type="spellStart"/>
      <w:r w:rsidRPr="00450146">
        <w:t>Dessauer</w:t>
      </w:r>
      <w:proofErr w:type="spellEnd"/>
    </w:p>
    <w:p w:rsidR="00B8236F" w:rsidRDefault="00B8236F" w:rsidP="00B8236F">
      <w:pPr>
        <w:numPr>
          <w:ilvl w:val="2"/>
          <w:numId w:val="12"/>
        </w:numPr>
        <w:ind w:left="990" w:hanging="180"/>
        <w:outlineLvl w:val="0"/>
      </w:pPr>
      <w:r>
        <w:t xml:space="preserve">Evite report for the </w:t>
      </w:r>
      <w:r w:rsidR="007E5ABC">
        <w:t>February 19</w:t>
      </w:r>
      <w:r w:rsidRPr="00B8236F">
        <w:rPr>
          <w:vertAlign w:val="superscript"/>
        </w:rPr>
        <w:t>th</w:t>
      </w:r>
      <w:r>
        <w:t xml:space="preserve"> General Meeting:</w:t>
      </w:r>
    </w:p>
    <w:p w:rsidR="00B8236F" w:rsidRDefault="00B8236F" w:rsidP="00B8236F">
      <w:pPr>
        <w:numPr>
          <w:ilvl w:val="3"/>
          <w:numId w:val="12"/>
        </w:numPr>
        <w:ind w:left="1260" w:hanging="270"/>
        <w:outlineLvl w:val="0"/>
      </w:pPr>
      <w:r>
        <w:t xml:space="preserve"> Yes:  </w:t>
      </w:r>
      <w:r w:rsidR="00BA5F89">
        <w:t>18</w:t>
      </w:r>
    </w:p>
    <w:p w:rsidR="00B8236F" w:rsidRDefault="00B8236F" w:rsidP="00B8236F">
      <w:pPr>
        <w:numPr>
          <w:ilvl w:val="3"/>
          <w:numId w:val="12"/>
        </w:numPr>
        <w:ind w:left="1260" w:hanging="270"/>
        <w:outlineLvl w:val="0"/>
      </w:pPr>
      <w:r>
        <w:t xml:space="preserve"> Maybe: </w:t>
      </w:r>
      <w:r w:rsidR="00BA5F89">
        <w:t>10</w:t>
      </w:r>
    </w:p>
    <w:p w:rsidR="00B8236F" w:rsidRDefault="00B8236F" w:rsidP="00B8236F">
      <w:pPr>
        <w:numPr>
          <w:ilvl w:val="3"/>
          <w:numId w:val="12"/>
        </w:numPr>
        <w:ind w:left="1260" w:hanging="270"/>
        <w:outlineLvl w:val="0"/>
      </w:pPr>
      <w:r>
        <w:t xml:space="preserve"> No: </w:t>
      </w:r>
      <w:r w:rsidR="00BA5F89">
        <w:t>24</w:t>
      </w:r>
    </w:p>
    <w:p w:rsidR="00B8236F" w:rsidRPr="00450146" w:rsidRDefault="00B8236F" w:rsidP="00B8236F">
      <w:pPr>
        <w:numPr>
          <w:ilvl w:val="3"/>
          <w:numId w:val="12"/>
        </w:numPr>
        <w:ind w:left="1260" w:hanging="270"/>
        <w:outlineLvl w:val="0"/>
      </w:pPr>
      <w:r>
        <w:t xml:space="preserve"> No reply: </w:t>
      </w:r>
      <w:r w:rsidR="00BA5F89">
        <w:t>145 out of 197 members who were notified</w:t>
      </w:r>
    </w:p>
    <w:p w:rsidR="00040FDE" w:rsidRDefault="00040FDE" w:rsidP="00E1701F">
      <w:pPr>
        <w:numPr>
          <w:ilvl w:val="1"/>
          <w:numId w:val="12"/>
        </w:numPr>
        <w:ind w:hanging="90"/>
      </w:pPr>
      <w:r w:rsidRPr="00450146">
        <w:t xml:space="preserve">Hostess/House – </w:t>
      </w:r>
      <w:r w:rsidR="00AA75C9" w:rsidRPr="00450146">
        <w:t>Betsy Cornell</w:t>
      </w:r>
      <w:r w:rsidRPr="00450146">
        <w:t xml:space="preserve"> and Laura </w:t>
      </w:r>
      <w:proofErr w:type="spellStart"/>
      <w:r w:rsidRPr="00450146">
        <w:t>Otte</w:t>
      </w:r>
      <w:proofErr w:type="spellEnd"/>
    </w:p>
    <w:p w:rsidR="002961AE" w:rsidRPr="00450146" w:rsidRDefault="00037E92" w:rsidP="002961AE">
      <w:pPr>
        <w:numPr>
          <w:ilvl w:val="2"/>
          <w:numId w:val="12"/>
        </w:numPr>
        <w:ind w:left="990" w:hanging="180"/>
        <w:outlineLvl w:val="0"/>
      </w:pPr>
      <w:r>
        <w:t>No report</w:t>
      </w:r>
    </w:p>
    <w:p w:rsidR="00B507F1" w:rsidRPr="002961AE" w:rsidRDefault="00040FDE" w:rsidP="00E1701F">
      <w:pPr>
        <w:numPr>
          <w:ilvl w:val="1"/>
          <w:numId w:val="12"/>
        </w:numPr>
        <w:shd w:val="clear" w:color="auto" w:fill="FFFFFF"/>
        <w:ind w:hanging="90"/>
        <w:rPr>
          <w:rFonts w:ascii="Arial" w:eastAsia="Times New Roman" w:hAnsi="Arial" w:cs="Arial"/>
          <w:sz w:val="20"/>
          <w:szCs w:val="20"/>
          <w:lang w:eastAsia="en-US"/>
        </w:rPr>
      </w:pPr>
      <w:r w:rsidRPr="00450146">
        <w:t xml:space="preserve">Mailing—Carol Rhodes &amp; Linda </w:t>
      </w:r>
      <w:proofErr w:type="spellStart"/>
      <w:r w:rsidRPr="00450146">
        <w:t>Dessauer</w:t>
      </w:r>
      <w:proofErr w:type="spellEnd"/>
      <w:r w:rsidRPr="00450146">
        <w:t xml:space="preserve"> </w:t>
      </w:r>
    </w:p>
    <w:p w:rsidR="00D97043" w:rsidRDefault="009402CF" w:rsidP="009402CF">
      <w:pPr>
        <w:numPr>
          <w:ilvl w:val="2"/>
          <w:numId w:val="12"/>
        </w:numPr>
        <w:ind w:left="990" w:hanging="180"/>
        <w:outlineLvl w:val="0"/>
      </w:pPr>
      <w:r>
        <w:t xml:space="preserve">No report </w:t>
      </w:r>
    </w:p>
    <w:p w:rsidR="00040FDE" w:rsidRDefault="00040FDE" w:rsidP="00C1387D">
      <w:pPr>
        <w:numPr>
          <w:ilvl w:val="1"/>
          <w:numId w:val="12"/>
        </w:numPr>
        <w:ind w:hanging="90"/>
      </w:pPr>
      <w:r w:rsidRPr="00450146">
        <w:t>Membership—Linda Clark</w:t>
      </w:r>
    </w:p>
    <w:p w:rsidR="0085168B" w:rsidRDefault="00BA5F89" w:rsidP="0085168B">
      <w:pPr>
        <w:numPr>
          <w:ilvl w:val="2"/>
          <w:numId w:val="12"/>
        </w:numPr>
        <w:ind w:left="1080" w:hanging="180"/>
      </w:pPr>
      <w:r>
        <w:t>Current Membership:  215</w:t>
      </w:r>
    </w:p>
    <w:p w:rsidR="00BA5F89" w:rsidRDefault="00BA5F89" w:rsidP="0085168B">
      <w:pPr>
        <w:numPr>
          <w:ilvl w:val="2"/>
          <w:numId w:val="12"/>
        </w:numPr>
        <w:ind w:left="1080" w:hanging="180"/>
      </w:pPr>
      <w:r>
        <w:t>Motion to approve 2 new members:  Sharon Arnold and Nancy Whitehouse</w:t>
      </w:r>
    </w:p>
    <w:p w:rsidR="00BA5F89" w:rsidRPr="0058472B" w:rsidRDefault="00BA5F89" w:rsidP="00BA5F89">
      <w:pPr>
        <w:numPr>
          <w:ilvl w:val="3"/>
          <w:numId w:val="12"/>
        </w:numPr>
      </w:pPr>
      <w:r w:rsidRPr="0058472B">
        <w:lastRenderedPageBreak/>
        <w:t>Motion:</w:t>
      </w:r>
      <w:r w:rsidR="007E5ABC" w:rsidRPr="0058472B">
        <w:t xml:space="preserve">  Linda Clark</w:t>
      </w:r>
    </w:p>
    <w:p w:rsidR="00BA5F89" w:rsidRPr="0058472B" w:rsidRDefault="00BA5F89" w:rsidP="00BA5F89">
      <w:pPr>
        <w:numPr>
          <w:ilvl w:val="3"/>
          <w:numId w:val="12"/>
        </w:numPr>
      </w:pPr>
      <w:r w:rsidRPr="0058472B">
        <w:t>Second:</w:t>
      </w:r>
      <w:r w:rsidR="007E5ABC" w:rsidRPr="0058472B">
        <w:t xml:space="preserve">  Carol Rhodes</w:t>
      </w:r>
    </w:p>
    <w:p w:rsidR="00BA5F89" w:rsidRPr="0058472B" w:rsidRDefault="007E5ABC" w:rsidP="00BA5F89">
      <w:pPr>
        <w:numPr>
          <w:ilvl w:val="3"/>
          <w:numId w:val="12"/>
        </w:numPr>
      </w:pPr>
      <w:r w:rsidRPr="0058472B">
        <w:t>Motion:  Approved</w:t>
      </w:r>
    </w:p>
    <w:p w:rsidR="007E5ABC" w:rsidRPr="002A4BA4" w:rsidRDefault="007E5ABC" w:rsidP="007E5ABC">
      <w:pPr>
        <w:ind w:left="2250"/>
        <w:rPr>
          <w:b/>
          <w:color w:val="7030A0"/>
        </w:rPr>
      </w:pPr>
    </w:p>
    <w:p w:rsidR="00040FDE" w:rsidRDefault="00040FDE" w:rsidP="00E97D0A">
      <w:pPr>
        <w:numPr>
          <w:ilvl w:val="1"/>
          <w:numId w:val="12"/>
        </w:numPr>
        <w:ind w:hanging="90"/>
        <w:rPr>
          <w:lang w:eastAsia="en-US"/>
        </w:rPr>
      </w:pPr>
      <w:r w:rsidRPr="00450146">
        <w:t xml:space="preserve">Newsletter -- Margaret Riffle &amp; </w:t>
      </w:r>
      <w:r w:rsidR="00AA75C9" w:rsidRPr="00450146">
        <w:t>Mary Ann Cook</w:t>
      </w:r>
      <w:r w:rsidRPr="00450146">
        <w:t xml:space="preserve"> </w:t>
      </w:r>
    </w:p>
    <w:p w:rsidR="00E7459C" w:rsidRPr="00450146" w:rsidRDefault="00037E92" w:rsidP="00037E92">
      <w:pPr>
        <w:numPr>
          <w:ilvl w:val="2"/>
          <w:numId w:val="12"/>
        </w:numPr>
        <w:ind w:left="990" w:hanging="90"/>
        <w:rPr>
          <w:lang w:eastAsia="en-US"/>
        </w:rPr>
      </w:pPr>
      <w:r>
        <w:t xml:space="preserve">No report </w:t>
      </w:r>
    </w:p>
    <w:p w:rsidR="00040FDE" w:rsidRDefault="00040FDE" w:rsidP="00712A89">
      <w:pPr>
        <w:numPr>
          <w:ilvl w:val="1"/>
          <w:numId w:val="12"/>
        </w:numPr>
        <w:ind w:hanging="90"/>
      </w:pPr>
      <w:r w:rsidRPr="00450146">
        <w:t xml:space="preserve">Parliamentarian—Barb </w:t>
      </w:r>
      <w:proofErr w:type="spellStart"/>
      <w:r w:rsidRPr="00450146">
        <w:t>Bartchy</w:t>
      </w:r>
      <w:proofErr w:type="spellEnd"/>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 xml:space="preserve">Program – </w:t>
      </w:r>
      <w:proofErr w:type="spellStart"/>
      <w:r w:rsidRPr="00450146">
        <w:t>Rojean</w:t>
      </w:r>
      <w:proofErr w:type="spellEnd"/>
      <w:r w:rsidRPr="00450146">
        <w:t xml:space="preserve"> Cole</w:t>
      </w:r>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Publicity—</w:t>
      </w:r>
      <w:r w:rsidR="0085168B">
        <w:t>Sarah Clark</w:t>
      </w:r>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 xml:space="preserve">Ruth </w:t>
      </w:r>
      <w:proofErr w:type="spellStart"/>
      <w:r w:rsidRPr="00450146">
        <w:t>Wolter</w:t>
      </w:r>
      <w:proofErr w:type="spellEnd"/>
      <w:r w:rsidRPr="00450146">
        <w:t xml:space="preserve"> Tuition Grant – Jodie Hawkins</w:t>
      </w:r>
    </w:p>
    <w:p w:rsidR="0085168B" w:rsidRPr="00450146" w:rsidRDefault="00A137B7" w:rsidP="0085168B">
      <w:pPr>
        <w:numPr>
          <w:ilvl w:val="2"/>
          <w:numId w:val="12"/>
        </w:numPr>
        <w:ind w:left="1080" w:hanging="180"/>
      </w:pPr>
      <w:r>
        <w:t xml:space="preserve">The committee </w:t>
      </w:r>
      <w:r w:rsidR="00BA5F89">
        <w:t xml:space="preserve">is waiting for the return of completed RWTG applications due </w:t>
      </w:r>
      <w:r w:rsidR="00CE62D5">
        <w:t xml:space="preserve">by </w:t>
      </w:r>
      <w:r w:rsidR="00BA5F89">
        <w:t>Mar</w:t>
      </w:r>
      <w:r>
        <w:t>ch 31, 2022.</w:t>
      </w:r>
    </w:p>
    <w:p w:rsidR="00040FDE" w:rsidRPr="0085168B" w:rsidRDefault="00040FDE" w:rsidP="00712A89">
      <w:pPr>
        <w:numPr>
          <w:ilvl w:val="1"/>
          <w:numId w:val="12"/>
        </w:numPr>
        <w:shd w:val="clear" w:color="auto" w:fill="FFFFFF"/>
        <w:ind w:hanging="90"/>
        <w:rPr>
          <w:rFonts w:eastAsia="Times New Roman"/>
        </w:rPr>
      </w:pPr>
      <w:r w:rsidRPr="00450146">
        <w:t xml:space="preserve">Scholarship Loan Collections – Julie </w:t>
      </w:r>
      <w:proofErr w:type="spellStart"/>
      <w:r w:rsidRPr="00450146">
        <w:t>Filliez</w:t>
      </w:r>
      <w:proofErr w:type="spellEnd"/>
      <w:r w:rsidRPr="00450146">
        <w:t xml:space="preserve"> </w:t>
      </w:r>
      <w:proofErr w:type="spellStart"/>
      <w:r w:rsidRPr="00450146">
        <w:t>Werren</w:t>
      </w:r>
      <w:proofErr w:type="spellEnd"/>
    </w:p>
    <w:p w:rsidR="0085168B" w:rsidRDefault="00A924CC" w:rsidP="0085168B">
      <w:pPr>
        <w:numPr>
          <w:ilvl w:val="2"/>
          <w:numId w:val="12"/>
        </w:numPr>
        <w:ind w:left="1080" w:hanging="180"/>
      </w:pPr>
      <w:r>
        <w:t>Rachel Topper</w:t>
      </w:r>
      <w:r w:rsidR="00A137B7">
        <w:t xml:space="preserve"> has paid her loan in full.</w:t>
      </w:r>
    </w:p>
    <w:p w:rsidR="00040FDE" w:rsidRPr="0085168B" w:rsidRDefault="00040FDE" w:rsidP="00712A89">
      <w:pPr>
        <w:numPr>
          <w:ilvl w:val="1"/>
          <w:numId w:val="12"/>
        </w:numPr>
        <w:ind w:hanging="90"/>
        <w:rPr>
          <w:rFonts w:eastAsia="Times New Roman"/>
          <w:lang w:eastAsia="en-US"/>
        </w:rPr>
      </w:pPr>
      <w:r w:rsidRPr="00450146">
        <w:t xml:space="preserve">Scholarship Loan Selections—Chris </w:t>
      </w:r>
      <w:proofErr w:type="spellStart"/>
      <w:r w:rsidRPr="00450146">
        <w:t>Sbaraglia</w:t>
      </w:r>
      <w:proofErr w:type="spellEnd"/>
      <w:r w:rsidRPr="00450146">
        <w:t xml:space="preserve"> </w:t>
      </w:r>
    </w:p>
    <w:p w:rsidR="009E4E00" w:rsidRDefault="00A924CC" w:rsidP="00A924CC">
      <w:pPr>
        <w:numPr>
          <w:ilvl w:val="2"/>
          <w:numId w:val="12"/>
        </w:numPr>
        <w:ind w:left="1080" w:hanging="180"/>
      </w:pPr>
      <w:r>
        <w:t>No report</w:t>
      </w:r>
    </w:p>
    <w:p w:rsidR="00040FDE" w:rsidRPr="00711C02" w:rsidRDefault="00040FDE" w:rsidP="00712A89">
      <w:pPr>
        <w:numPr>
          <w:ilvl w:val="1"/>
          <w:numId w:val="12"/>
        </w:numPr>
        <w:ind w:hanging="90"/>
        <w:rPr>
          <w:i/>
        </w:rPr>
      </w:pPr>
      <w:r w:rsidRPr="00450146">
        <w:t xml:space="preserve">Sections – </w:t>
      </w:r>
      <w:proofErr w:type="spellStart"/>
      <w:r w:rsidRPr="00450146">
        <w:t>Lewistine</w:t>
      </w:r>
      <w:proofErr w:type="spellEnd"/>
      <w:r w:rsidRPr="00450146">
        <w:t xml:space="preserve"> Holloway Moore</w:t>
      </w:r>
    </w:p>
    <w:p w:rsidR="00711C02" w:rsidRPr="0085168B" w:rsidRDefault="00711C02" w:rsidP="00711C02">
      <w:pPr>
        <w:numPr>
          <w:ilvl w:val="2"/>
          <w:numId w:val="12"/>
        </w:numPr>
        <w:ind w:left="1080" w:hanging="180"/>
        <w:rPr>
          <w:i/>
        </w:rPr>
      </w:pPr>
      <w:r>
        <w:t>No report</w:t>
      </w:r>
    </w:p>
    <w:p w:rsidR="00040FDE" w:rsidRDefault="00040FDE" w:rsidP="00712A89">
      <w:pPr>
        <w:numPr>
          <w:ilvl w:val="1"/>
          <w:numId w:val="12"/>
        </w:numPr>
        <w:ind w:hanging="90"/>
      </w:pPr>
      <w:r w:rsidRPr="00450146">
        <w:t xml:space="preserve">Webmaster – </w:t>
      </w:r>
      <w:r w:rsidR="002042B6">
        <w:t>Amber Miller</w:t>
      </w:r>
    </w:p>
    <w:p w:rsidR="00EA3BE7" w:rsidRDefault="00933A77" w:rsidP="00B229EB">
      <w:pPr>
        <w:numPr>
          <w:ilvl w:val="2"/>
          <w:numId w:val="12"/>
        </w:numPr>
        <w:ind w:left="1170" w:hanging="270"/>
      </w:pPr>
      <w:r>
        <w:t>The new CCC website is up and running.  (The mobile version will be activated last once the desktop version is finalized.)</w:t>
      </w:r>
    </w:p>
    <w:p w:rsidR="002B77AC" w:rsidRDefault="002B77AC" w:rsidP="00933A77">
      <w:pPr>
        <w:numPr>
          <w:ilvl w:val="3"/>
          <w:numId w:val="12"/>
        </w:numPr>
      </w:pPr>
      <w:r>
        <w:t xml:space="preserve">Click on either of the following links to access the CCC website: </w:t>
      </w:r>
    </w:p>
    <w:p w:rsidR="00933A77" w:rsidRDefault="00791309" w:rsidP="002B77AC">
      <w:pPr>
        <w:numPr>
          <w:ilvl w:val="4"/>
          <w:numId w:val="12"/>
        </w:numPr>
        <w:ind w:left="1890"/>
      </w:pPr>
      <w:hyperlink r:id="rId9" w:history="1">
        <w:r w:rsidR="00933A77" w:rsidRPr="00B72982">
          <w:rPr>
            <w:rStyle w:val="Hyperlink"/>
          </w:rPr>
          <w:t>www.collegeclubofcanton.com</w:t>
        </w:r>
      </w:hyperlink>
      <w:r w:rsidR="00933A77">
        <w:t xml:space="preserve"> </w:t>
      </w:r>
      <w:r w:rsidR="002B77AC">
        <w:t>or</w:t>
      </w:r>
      <w:r w:rsidR="00933A77">
        <w:t xml:space="preserve"> </w:t>
      </w:r>
      <w:hyperlink r:id="rId10" w:history="1">
        <w:r w:rsidR="00933A77" w:rsidRPr="00B72982">
          <w:rPr>
            <w:rStyle w:val="Hyperlink"/>
          </w:rPr>
          <w:t>www.collegeclubofcanton.org</w:t>
        </w:r>
      </w:hyperlink>
      <w:r w:rsidR="00933A77">
        <w:t xml:space="preserve"> </w:t>
      </w:r>
    </w:p>
    <w:p w:rsidR="00933A77" w:rsidRDefault="00933A77" w:rsidP="002B77AC">
      <w:pPr>
        <w:numPr>
          <w:ilvl w:val="2"/>
          <w:numId w:val="12"/>
        </w:numPr>
        <w:ind w:left="1170" w:hanging="270"/>
      </w:pPr>
      <w:r>
        <w:t>The application</w:t>
      </w:r>
      <w:r w:rsidR="002B77AC">
        <w:t xml:space="preserve"> documents</w:t>
      </w:r>
      <w:r>
        <w:t xml:space="preserve"> </w:t>
      </w:r>
      <w:r w:rsidR="002B77AC">
        <w:t xml:space="preserve">for </w:t>
      </w:r>
      <w:r>
        <w:t xml:space="preserve">the </w:t>
      </w:r>
      <w:proofErr w:type="spellStart"/>
      <w:r>
        <w:t>JoEllen</w:t>
      </w:r>
      <w:proofErr w:type="spellEnd"/>
      <w:r>
        <w:t xml:space="preserve"> </w:t>
      </w:r>
      <w:proofErr w:type="spellStart"/>
      <w:r>
        <w:t>Eberhart</w:t>
      </w:r>
      <w:proofErr w:type="spellEnd"/>
      <w:r>
        <w:t xml:space="preserve"> Early Childhood Education Scholarship </w:t>
      </w:r>
      <w:r w:rsidR="002B77AC">
        <w:t>have been posted and links have been created.</w:t>
      </w:r>
    </w:p>
    <w:p w:rsidR="002B77AC" w:rsidRDefault="002B77AC" w:rsidP="002B77AC">
      <w:pPr>
        <w:numPr>
          <w:ilvl w:val="2"/>
          <w:numId w:val="12"/>
        </w:numPr>
        <w:ind w:left="1170" w:hanging="270"/>
      </w:pPr>
      <w:r>
        <w:t>A Grant link has been added to the website’s information page</w:t>
      </w:r>
    </w:p>
    <w:p w:rsidR="002B77AC" w:rsidRDefault="002B77AC" w:rsidP="002B77AC">
      <w:pPr>
        <w:numPr>
          <w:ilvl w:val="2"/>
          <w:numId w:val="12"/>
        </w:numPr>
        <w:ind w:left="1170" w:hanging="270"/>
      </w:pPr>
      <w:r>
        <w:t>The December Minutes have been added to the site</w:t>
      </w:r>
    </w:p>
    <w:p w:rsidR="002B77AC" w:rsidRDefault="002B77AC" w:rsidP="002B77AC">
      <w:pPr>
        <w:numPr>
          <w:ilvl w:val="2"/>
          <w:numId w:val="12"/>
        </w:numPr>
        <w:ind w:left="1170" w:hanging="270"/>
      </w:pPr>
      <w:r>
        <w:t>January’s General Meeting program has been removed from the site.</w:t>
      </w:r>
    </w:p>
    <w:p w:rsidR="001301A1" w:rsidRDefault="001301A1" w:rsidP="002B77AC">
      <w:pPr>
        <w:numPr>
          <w:ilvl w:val="2"/>
          <w:numId w:val="12"/>
        </w:numPr>
        <w:ind w:left="1170" w:hanging="270"/>
      </w:pPr>
      <w:r>
        <w:t xml:space="preserve">Please provide your feedback on the website to Amber </w:t>
      </w:r>
      <w:r w:rsidR="007A7861">
        <w:t xml:space="preserve">Frye </w:t>
      </w:r>
      <w:r>
        <w:t xml:space="preserve">Miller at </w:t>
      </w:r>
      <w:hyperlink r:id="rId11" w:history="1">
        <w:r w:rsidR="007A7861" w:rsidRPr="007451D7">
          <w:rPr>
            <w:rStyle w:val="Hyperlink"/>
          </w:rPr>
          <w:t>ambernicolefrye@gmail.com</w:t>
        </w:r>
      </w:hyperlink>
      <w:r w:rsidR="007A7861">
        <w:t xml:space="preserve"> so she is able to make changes to reflect the essence of CCC to attract new members. Also, please provide information from sections, our events, </w:t>
      </w:r>
      <w:r w:rsidR="007A7861" w:rsidRPr="007A7861">
        <w:rPr>
          <w:i/>
        </w:rPr>
        <w:t>Chatter</w:t>
      </w:r>
      <w:r w:rsidR="007A7861">
        <w:t>, etc. for our members benefit.</w:t>
      </w:r>
    </w:p>
    <w:p w:rsidR="00A924CC" w:rsidRDefault="00040FDE" w:rsidP="00A924CC">
      <w:pPr>
        <w:numPr>
          <w:ilvl w:val="0"/>
          <w:numId w:val="2"/>
        </w:numPr>
      </w:pPr>
      <w:r w:rsidRPr="00450146">
        <w:t>New Business</w:t>
      </w:r>
    </w:p>
    <w:p w:rsidR="00D15397" w:rsidRPr="001301A1" w:rsidRDefault="00E97D0A" w:rsidP="00212B57">
      <w:pPr>
        <w:numPr>
          <w:ilvl w:val="1"/>
          <w:numId w:val="2"/>
        </w:numPr>
      </w:pPr>
      <w:r>
        <w:rPr>
          <w:rFonts w:eastAsia="Times New Roman"/>
          <w:lang w:eastAsia="en-US"/>
        </w:rPr>
        <w:t xml:space="preserve">Julie </w:t>
      </w:r>
      <w:proofErr w:type="spellStart"/>
      <w:r>
        <w:rPr>
          <w:rFonts w:eastAsia="Times New Roman"/>
          <w:lang w:eastAsia="en-US"/>
        </w:rPr>
        <w:t>Werren</w:t>
      </w:r>
      <w:proofErr w:type="spellEnd"/>
      <w:r>
        <w:rPr>
          <w:rFonts w:eastAsia="Times New Roman"/>
          <w:lang w:eastAsia="en-US"/>
        </w:rPr>
        <w:t xml:space="preserve">:  </w:t>
      </w:r>
      <w:r w:rsidR="00A924CC" w:rsidRPr="00A924CC">
        <w:rPr>
          <w:rFonts w:eastAsia="Times New Roman"/>
          <w:lang w:eastAsia="en-US"/>
        </w:rPr>
        <w:t>Mainstream Boutique is once again doing fundraisers for local nonprofits and we have been invited to participate. We would need to decide on a month, advertise to the membership, have people sit at the table (10:00 to 7:00), and decide where we want the money to go (general f</w:t>
      </w:r>
      <w:r w:rsidR="00A924CC">
        <w:rPr>
          <w:rFonts w:eastAsia="Times New Roman"/>
          <w:lang w:eastAsia="en-US"/>
        </w:rPr>
        <w:t xml:space="preserve">und, scholarship, Ruth </w:t>
      </w:r>
      <w:proofErr w:type="spellStart"/>
      <w:r w:rsidR="00A924CC">
        <w:rPr>
          <w:rFonts w:eastAsia="Times New Roman"/>
          <w:lang w:eastAsia="en-US"/>
        </w:rPr>
        <w:t>Wolter</w:t>
      </w:r>
      <w:proofErr w:type="spellEnd"/>
      <w:r w:rsidR="00A924CC" w:rsidRPr="00A924CC">
        <w:rPr>
          <w:rFonts w:eastAsia="Times New Roman"/>
          <w:lang w:eastAsia="en-US"/>
        </w:rPr>
        <w:t>)</w:t>
      </w:r>
      <w:r w:rsidR="00A924CC">
        <w:rPr>
          <w:rFonts w:eastAsia="Times New Roman"/>
          <w:lang w:eastAsia="en-US"/>
        </w:rPr>
        <w:t>.</w:t>
      </w:r>
      <w:r w:rsidR="001301A1">
        <w:rPr>
          <w:rFonts w:eastAsia="Times New Roman"/>
          <w:lang w:eastAsia="en-US"/>
        </w:rPr>
        <w:t xml:space="preserve">  </w:t>
      </w:r>
    </w:p>
    <w:p w:rsidR="001301A1" w:rsidRPr="001301A1" w:rsidRDefault="001301A1" w:rsidP="001301A1">
      <w:pPr>
        <w:numPr>
          <w:ilvl w:val="2"/>
          <w:numId w:val="2"/>
        </w:numPr>
      </w:pPr>
      <w:r>
        <w:rPr>
          <w:rFonts w:eastAsia="Times New Roman"/>
          <w:lang w:eastAsia="en-US"/>
        </w:rPr>
        <w:t xml:space="preserve">Motion to participate in a Mainstream Boutique fundraiser:  Julie </w:t>
      </w:r>
      <w:proofErr w:type="spellStart"/>
      <w:r>
        <w:rPr>
          <w:rFonts w:eastAsia="Times New Roman"/>
          <w:lang w:eastAsia="en-US"/>
        </w:rPr>
        <w:t>Werren</w:t>
      </w:r>
      <w:proofErr w:type="spellEnd"/>
    </w:p>
    <w:p w:rsidR="001301A1" w:rsidRPr="001301A1" w:rsidRDefault="001301A1" w:rsidP="001301A1">
      <w:pPr>
        <w:numPr>
          <w:ilvl w:val="2"/>
          <w:numId w:val="2"/>
        </w:numPr>
      </w:pPr>
      <w:r>
        <w:rPr>
          <w:rFonts w:eastAsia="Times New Roman"/>
          <w:lang w:eastAsia="en-US"/>
        </w:rPr>
        <w:t xml:space="preserve">Second:  Linda </w:t>
      </w:r>
      <w:proofErr w:type="spellStart"/>
      <w:r>
        <w:rPr>
          <w:rFonts w:eastAsia="Times New Roman"/>
          <w:lang w:eastAsia="en-US"/>
        </w:rPr>
        <w:t>Bayda</w:t>
      </w:r>
      <w:proofErr w:type="spellEnd"/>
    </w:p>
    <w:p w:rsidR="001301A1" w:rsidRPr="00DB20F2" w:rsidRDefault="001301A1" w:rsidP="001301A1">
      <w:pPr>
        <w:numPr>
          <w:ilvl w:val="2"/>
          <w:numId w:val="2"/>
        </w:numPr>
      </w:pPr>
      <w:r>
        <w:rPr>
          <w:rFonts w:eastAsia="Times New Roman"/>
          <w:lang w:eastAsia="en-US"/>
        </w:rPr>
        <w:t>Motion:  Approved</w:t>
      </w:r>
    </w:p>
    <w:p w:rsidR="00D15397" w:rsidRPr="00D15397"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450146">
        <w:rPr>
          <w:lang w:val="en"/>
        </w:rPr>
        <w:t>Unfinished</w:t>
      </w:r>
      <w:r w:rsidRPr="00450146">
        <w:t xml:space="preserve"> Business</w:t>
      </w:r>
    </w:p>
    <w:p w:rsidR="00DB20F2" w:rsidRDefault="007E5ABC" w:rsidP="00E97D0A">
      <w:pPr>
        <w:widowControl w:val="0"/>
        <w:numPr>
          <w:ilvl w:val="1"/>
          <w:numId w:val="2"/>
        </w:numPr>
        <w:shd w:val="clear" w:color="auto" w:fill="FFFFFF"/>
        <w:autoSpaceDE w:val="0"/>
        <w:autoSpaceDN w:val="0"/>
        <w:adjustRightInd w:val="0"/>
        <w:spacing w:line="276" w:lineRule="auto"/>
      </w:pPr>
      <w:r>
        <w:t xml:space="preserve">The Board recommends that the </w:t>
      </w:r>
      <w:proofErr w:type="spellStart"/>
      <w:r w:rsidR="00CF6D31">
        <w:t>JoEllen</w:t>
      </w:r>
      <w:proofErr w:type="spellEnd"/>
      <w:r w:rsidR="00CF6D31">
        <w:t xml:space="preserve"> Ebert Early Childhood Education Scholarship </w:t>
      </w:r>
      <w:r>
        <w:t xml:space="preserve">committee submit a written request to the Board on how CCC should handle the fund and their future plans. Mary Ann Cook will notify the 3 committee members. </w:t>
      </w:r>
      <w:r w:rsidR="00CF6D31">
        <w:t xml:space="preserve"> </w:t>
      </w:r>
    </w:p>
    <w:p w:rsidR="0058472B" w:rsidRDefault="0058472B" w:rsidP="0058472B">
      <w:pPr>
        <w:numPr>
          <w:ilvl w:val="1"/>
          <w:numId w:val="2"/>
        </w:numPr>
      </w:pPr>
      <w:r>
        <w:rPr>
          <w:rFonts w:eastAsia="Times New Roman"/>
          <w:lang w:eastAsia="en-US"/>
        </w:rPr>
        <w:t xml:space="preserve">Tabled:  Amend the By-Laws concerning unopposed elections. </w:t>
      </w:r>
      <w:bookmarkStart w:id="1" w:name="_GoBack"/>
      <w:bookmarkEnd w:id="1"/>
    </w:p>
    <w:p w:rsidR="00F048C9" w:rsidRDefault="00DB20F2" w:rsidP="00DB20F2">
      <w:pPr>
        <w:widowControl w:val="0"/>
        <w:numPr>
          <w:ilvl w:val="0"/>
          <w:numId w:val="2"/>
        </w:numPr>
        <w:shd w:val="clear" w:color="auto" w:fill="FFFFFF"/>
        <w:autoSpaceDE w:val="0"/>
        <w:autoSpaceDN w:val="0"/>
        <w:adjustRightInd w:val="0"/>
        <w:spacing w:line="276" w:lineRule="auto"/>
      </w:pPr>
      <w:r>
        <w:t xml:space="preserve">Meeting </w:t>
      </w:r>
      <w:proofErr w:type="spellStart"/>
      <w:r>
        <w:t>Ajourned</w:t>
      </w:r>
      <w:proofErr w:type="spellEnd"/>
      <w:r>
        <w:t>:  7:18 pm</w:t>
      </w:r>
      <w:r w:rsidR="003C0EAA" w:rsidRPr="00450146">
        <w:t xml:space="preserve"> </w:t>
      </w:r>
    </w:p>
    <w:p w:rsidR="0058472B" w:rsidRDefault="0058472B" w:rsidP="0058472B">
      <w:pPr>
        <w:widowControl w:val="0"/>
        <w:shd w:val="clear" w:color="auto" w:fill="FFFFFF"/>
        <w:autoSpaceDE w:val="0"/>
        <w:autoSpaceDN w:val="0"/>
        <w:adjustRightInd w:val="0"/>
        <w:spacing w:line="276" w:lineRule="auto"/>
      </w:pPr>
    </w:p>
    <w:p w:rsidR="0058472B" w:rsidRDefault="0058472B" w:rsidP="0058472B">
      <w:pPr>
        <w:widowControl w:val="0"/>
        <w:shd w:val="clear" w:color="auto" w:fill="FFFFFF"/>
        <w:autoSpaceDE w:val="0"/>
        <w:autoSpaceDN w:val="0"/>
        <w:adjustRightInd w:val="0"/>
        <w:spacing w:line="276" w:lineRule="auto"/>
      </w:pPr>
    </w:p>
    <w:p w:rsidR="0058472B" w:rsidRDefault="0058472B" w:rsidP="0058472B">
      <w:pPr>
        <w:widowControl w:val="0"/>
        <w:shd w:val="clear" w:color="auto" w:fill="FFFFFF"/>
        <w:autoSpaceDE w:val="0"/>
        <w:autoSpaceDN w:val="0"/>
        <w:adjustRightInd w:val="0"/>
        <w:spacing w:line="276" w:lineRule="auto"/>
      </w:pPr>
    </w:p>
    <w:p w:rsidR="00E97D0A" w:rsidRDefault="00E97D0A" w:rsidP="00E97D0A">
      <w:pPr>
        <w:widowControl w:val="0"/>
        <w:numPr>
          <w:ilvl w:val="0"/>
          <w:numId w:val="2"/>
        </w:numPr>
        <w:shd w:val="clear" w:color="auto" w:fill="FFFFFF"/>
        <w:autoSpaceDE w:val="0"/>
        <w:autoSpaceDN w:val="0"/>
        <w:adjustRightInd w:val="0"/>
        <w:spacing w:line="276" w:lineRule="auto"/>
      </w:pPr>
      <w:r>
        <w:lastRenderedPageBreak/>
        <w:t>Attendance</w:t>
      </w:r>
    </w:p>
    <w:tbl>
      <w:tblPr>
        <w:tblW w:w="8370" w:type="dxa"/>
        <w:tblInd w:w="180" w:type="dxa"/>
        <w:tblLayout w:type="fixed"/>
        <w:tblLook w:val="04A0" w:firstRow="1" w:lastRow="0" w:firstColumn="1" w:lastColumn="0" w:noHBand="0" w:noVBand="1"/>
      </w:tblPr>
      <w:tblGrid>
        <w:gridCol w:w="447"/>
        <w:gridCol w:w="1970"/>
        <w:gridCol w:w="1253"/>
        <w:gridCol w:w="3959"/>
        <w:gridCol w:w="741"/>
      </w:tblGrid>
      <w:tr w:rsidR="00E97D0A" w:rsidTr="007A7861">
        <w:trPr>
          <w:trHeight w:val="455"/>
        </w:trPr>
        <w:tc>
          <w:tcPr>
            <w:tcW w:w="447" w:type="dxa"/>
            <w:vAlign w:val="bottom"/>
            <w:hideMark/>
          </w:tcPr>
          <w:p w:rsidR="00E97D0A" w:rsidRDefault="00E97D0A">
            <w:pPr>
              <w:rPr>
                <w:rFonts w:eastAsia="Times New Roman"/>
                <w:sz w:val="20"/>
                <w:szCs w:val="20"/>
                <w:lang w:eastAsia="en-US"/>
              </w:rPr>
            </w:pPr>
          </w:p>
        </w:tc>
        <w:tc>
          <w:tcPr>
            <w:tcW w:w="1970" w:type="dxa"/>
            <w:noWrap/>
            <w:vAlign w:val="bottom"/>
            <w:hideMark/>
          </w:tcPr>
          <w:p w:rsidR="00E97D0A" w:rsidRDefault="00E97D0A">
            <w:pPr>
              <w:spacing w:line="256" w:lineRule="auto"/>
              <w:jc w:val="center"/>
              <w:rPr>
                <w:rFonts w:eastAsia="Times New Roman"/>
                <w:sz w:val="20"/>
                <w:szCs w:val="20"/>
                <w:lang w:eastAsia="en-US"/>
              </w:rPr>
            </w:pPr>
            <w:r>
              <w:rPr>
                <w:rFonts w:eastAsia="Times New Roman"/>
                <w:sz w:val="20"/>
                <w:szCs w:val="20"/>
                <w:lang w:eastAsia="en-US"/>
              </w:rPr>
              <w:t>Last Name</w:t>
            </w:r>
          </w:p>
        </w:tc>
        <w:tc>
          <w:tcPr>
            <w:tcW w:w="1253" w:type="dxa"/>
            <w:noWrap/>
            <w:vAlign w:val="bottom"/>
            <w:hideMark/>
          </w:tcPr>
          <w:p w:rsidR="00E97D0A" w:rsidRDefault="00E97D0A">
            <w:pPr>
              <w:spacing w:line="256" w:lineRule="auto"/>
              <w:jc w:val="center"/>
              <w:rPr>
                <w:rFonts w:eastAsia="Times New Roman"/>
                <w:sz w:val="20"/>
                <w:szCs w:val="20"/>
                <w:lang w:eastAsia="en-US"/>
              </w:rPr>
            </w:pPr>
            <w:r>
              <w:rPr>
                <w:rFonts w:eastAsia="Times New Roman"/>
                <w:sz w:val="20"/>
                <w:szCs w:val="20"/>
                <w:lang w:eastAsia="en-US"/>
              </w:rPr>
              <w:t>First Name</w:t>
            </w:r>
          </w:p>
        </w:tc>
        <w:tc>
          <w:tcPr>
            <w:tcW w:w="3959" w:type="dxa"/>
            <w:noWrap/>
            <w:vAlign w:val="bottom"/>
            <w:hideMark/>
          </w:tcPr>
          <w:p w:rsidR="00E97D0A" w:rsidRDefault="00E97D0A">
            <w:pPr>
              <w:spacing w:line="256" w:lineRule="auto"/>
              <w:jc w:val="center"/>
              <w:rPr>
                <w:rFonts w:eastAsia="Times New Roman"/>
                <w:sz w:val="20"/>
                <w:szCs w:val="20"/>
                <w:lang w:eastAsia="en-US"/>
              </w:rPr>
            </w:pPr>
            <w:r>
              <w:rPr>
                <w:rFonts w:eastAsia="Times New Roman"/>
                <w:sz w:val="20"/>
                <w:szCs w:val="20"/>
                <w:lang w:eastAsia="en-US"/>
              </w:rPr>
              <w:t>Position Held</w:t>
            </w:r>
          </w:p>
        </w:tc>
        <w:tc>
          <w:tcPr>
            <w:tcW w:w="741" w:type="dxa"/>
            <w:vAlign w:val="bottom"/>
            <w:hideMark/>
          </w:tcPr>
          <w:p w:rsidR="00E97D0A" w:rsidRDefault="00E97D0A">
            <w:pPr>
              <w:spacing w:line="256" w:lineRule="auto"/>
              <w:jc w:val="center"/>
              <w:rPr>
                <w:rFonts w:eastAsia="Times New Roman"/>
                <w:sz w:val="20"/>
                <w:szCs w:val="20"/>
                <w:lang w:eastAsia="en-US"/>
              </w:rPr>
            </w:pPr>
            <w:r>
              <w:rPr>
                <w:rFonts w:eastAsia="Times New Roman"/>
                <w:sz w:val="20"/>
                <w:szCs w:val="20"/>
                <w:lang w:eastAsia="en-US"/>
              </w:rPr>
              <w:t>Feb</w:t>
            </w:r>
          </w:p>
        </w:tc>
      </w:tr>
      <w:tr w:rsidR="00E97D0A" w:rsidTr="007A7861">
        <w:trPr>
          <w:trHeight w:val="243"/>
        </w:trPr>
        <w:tc>
          <w:tcPr>
            <w:tcW w:w="447" w:type="dxa"/>
            <w:tcBorders>
              <w:top w:val="single" w:sz="4" w:space="0" w:color="auto"/>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w:t>
            </w:r>
          </w:p>
        </w:tc>
        <w:tc>
          <w:tcPr>
            <w:tcW w:w="1970" w:type="dxa"/>
            <w:tcBorders>
              <w:top w:val="single" w:sz="4" w:space="0" w:color="auto"/>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Abbonizio</w:t>
            </w:r>
          </w:p>
        </w:tc>
        <w:tc>
          <w:tcPr>
            <w:tcW w:w="1253" w:type="dxa"/>
            <w:tcBorders>
              <w:top w:val="single" w:sz="4" w:space="0" w:color="auto"/>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Sandy</w:t>
            </w:r>
          </w:p>
        </w:tc>
        <w:tc>
          <w:tcPr>
            <w:tcW w:w="3959" w:type="dxa"/>
            <w:tcBorders>
              <w:top w:val="single" w:sz="4" w:space="0" w:color="auto"/>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Recording Secretary</w:t>
            </w:r>
          </w:p>
        </w:tc>
        <w:tc>
          <w:tcPr>
            <w:tcW w:w="741" w:type="dxa"/>
            <w:tcBorders>
              <w:top w:val="single" w:sz="4" w:space="0" w:color="auto"/>
              <w:left w:val="nil"/>
              <w:bottom w:val="single" w:sz="4" w:space="0" w:color="auto"/>
              <w:right w:val="single" w:sz="4" w:space="0" w:color="auto"/>
            </w:tcBorders>
            <w:noWrap/>
            <w:vAlign w:val="bottom"/>
          </w:tcPr>
          <w:p w:rsidR="00E97D0A" w:rsidRPr="00E97D0A" w:rsidRDefault="00E97D0A">
            <w:pPr>
              <w:spacing w:line="256" w:lineRule="auto"/>
              <w:jc w:val="center"/>
              <w:rPr>
                <w:rFonts w:eastAsia="Times New Roman"/>
                <w:b/>
                <w:sz w:val="20"/>
                <w:szCs w:val="20"/>
                <w:lang w:eastAsia="en-US"/>
              </w:rPr>
            </w:pPr>
            <w:r w:rsidRPr="00E97D0A">
              <w:rPr>
                <w:rFonts w:eastAsia="Times New Roman"/>
                <w:b/>
                <w:sz w:val="22"/>
                <w:szCs w:val="20"/>
                <w:lang w:eastAsia="en-US"/>
              </w:rPr>
              <w:t>*</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2</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Bartchy</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Barb</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Parliamentarian</w:t>
            </w:r>
          </w:p>
        </w:tc>
        <w:tc>
          <w:tcPr>
            <w:tcW w:w="741" w:type="dxa"/>
            <w:tcBorders>
              <w:top w:val="nil"/>
              <w:left w:val="nil"/>
              <w:bottom w:val="single" w:sz="4" w:space="0" w:color="auto"/>
              <w:right w:val="single" w:sz="4" w:space="0" w:color="auto"/>
            </w:tcBorders>
            <w:noWrap/>
            <w:vAlign w:val="bottom"/>
          </w:tcPr>
          <w:p w:rsidR="00E97D0A" w:rsidRDefault="00E97D0A">
            <w:pPr>
              <w:spacing w:line="256" w:lineRule="auto"/>
              <w:jc w:val="center"/>
              <w:rPr>
                <w:rFonts w:eastAsia="Times New Roman"/>
                <w:b/>
                <w:sz w:val="20"/>
                <w:szCs w:val="20"/>
                <w:lang w:eastAsia="en-US"/>
              </w:rPr>
            </w:pP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3</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Bayda</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Linda</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Financial Secretary</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4</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Clark</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Linda</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Membership</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b/>
                <w:sz w:val="20"/>
                <w:szCs w:val="20"/>
                <w:lang w:eastAsia="en-US"/>
              </w:rPr>
            </w:pPr>
            <w:r>
              <w:rPr>
                <w:rFonts w:eastAsia="Times New Roman"/>
                <w:b/>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5</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Clark</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Sarah</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Auditor, Publicity</w:t>
            </w:r>
          </w:p>
        </w:tc>
        <w:tc>
          <w:tcPr>
            <w:tcW w:w="741" w:type="dxa"/>
            <w:tcBorders>
              <w:top w:val="nil"/>
              <w:left w:val="nil"/>
              <w:bottom w:val="single" w:sz="4" w:space="0" w:color="auto"/>
              <w:right w:val="single" w:sz="4" w:space="0" w:color="auto"/>
            </w:tcBorders>
            <w:noWrap/>
            <w:vAlign w:val="bottom"/>
          </w:tcPr>
          <w:p w:rsidR="005B4C20" w:rsidRDefault="005B4C20" w:rsidP="007A7861">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6</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Cole</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Rojean</w:t>
            </w:r>
            <w:proofErr w:type="spellEnd"/>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Programs</w:t>
            </w:r>
          </w:p>
        </w:tc>
        <w:tc>
          <w:tcPr>
            <w:tcW w:w="741" w:type="dxa"/>
            <w:tcBorders>
              <w:top w:val="nil"/>
              <w:left w:val="nil"/>
              <w:bottom w:val="single" w:sz="4" w:space="0" w:color="auto"/>
              <w:right w:val="single" w:sz="4" w:space="0" w:color="auto"/>
            </w:tcBorders>
            <w:noWrap/>
            <w:vAlign w:val="bottom"/>
          </w:tcPr>
          <w:p w:rsidR="00E97D0A" w:rsidRDefault="00E97D0A">
            <w:pPr>
              <w:spacing w:line="256" w:lineRule="auto"/>
              <w:jc w:val="center"/>
              <w:rPr>
                <w:rFonts w:eastAsia="Times New Roman"/>
                <w:sz w:val="20"/>
                <w:szCs w:val="20"/>
                <w:lang w:eastAsia="en-US"/>
              </w:rPr>
            </w:pP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7</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Cook</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Mary Ann</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Co-Newsletter</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8</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Cornell</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Betsy</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President, Co-House/Hostess</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9</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Dessauer</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Linda</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Co-Calling/Email &amp; Co-Mailing</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10</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Ellis</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Virginia</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Corresponding Secretary</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11</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Gasper</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Connie</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Treasurer, Financial Advisory</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12</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Hawkins</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Jodie</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 xml:space="preserve">Ruth </w:t>
            </w:r>
            <w:proofErr w:type="spellStart"/>
            <w:r>
              <w:rPr>
                <w:rFonts w:eastAsia="Times New Roman"/>
                <w:sz w:val="20"/>
                <w:szCs w:val="20"/>
                <w:lang w:eastAsia="en-US"/>
              </w:rPr>
              <w:t>Wolter</w:t>
            </w:r>
            <w:proofErr w:type="spellEnd"/>
            <w:r>
              <w:rPr>
                <w:rFonts w:eastAsia="Times New Roman"/>
                <w:sz w:val="20"/>
                <w:szCs w:val="20"/>
                <w:lang w:eastAsia="en-US"/>
              </w:rPr>
              <w:t xml:space="preserve"> Tuition Grant</w:t>
            </w:r>
          </w:p>
        </w:tc>
        <w:tc>
          <w:tcPr>
            <w:tcW w:w="741" w:type="dxa"/>
            <w:tcBorders>
              <w:top w:val="nil"/>
              <w:left w:val="nil"/>
              <w:bottom w:val="single" w:sz="4" w:space="0" w:color="auto"/>
              <w:right w:val="single" w:sz="4" w:space="0" w:color="auto"/>
            </w:tcBorders>
            <w:noWrap/>
            <w:vAlign w:val="bottom"/>
          </w:tcPr>
          <w:p w:rsidR="00E97D0A" w:rsidRDefault="00E97D0A">
            <w:pPr>
              <w:spacing w:line="256" w:lineRule="auto"/>
              <w:jc w:val="center"/>
              <w:rPr>
                <w:rFonts w:eastAsia="Times New Roman"/>
                <w:sz w:val="20"/>
                <w:szCs w:val="20"/>
                <w:lang w:eastAsia="en-US"/>
              </w:rPr>
            </w:pP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13</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McDowell</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Bonnie</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Historian</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14</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Miller</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Amber</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Webmaster</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15</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Moore, Holloway</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Lewistine</w:t>
            </w:r>
            <w:proofErr w:type="spellEnd"/>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Sections</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16</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Otte</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Laura</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Co-House/Hostess</w:t>
            </w:r>
          </w:p>
        </w:tc>
        <w:tc>
          <w:tcPr>
            <w:tcW w:w="741" w:type="dxa"/>
            <w:tcBorders>
              <w:top w:val="nil"/>
              <w:left w:val="nil"/>
              <w:bottom w:val="single" w:sz="4" w:space="0" w:color="auto"/>
              <w:right w:val="single" w:sz="4" w:space="0" w:color="auto"/>
            </w:tcBorders>
            <w:noWrap/>
            <w:vAlign w:val="bottom"/>
          </w:tcPr>
          <w:p w:rsidR="00E97D0A" w:rsidRDefault="00E97D0A">
            <w:pPr>
              <w:spacing w:line="256" w:lineRule="auto"/>
              <w:jc w:val="center"/>
              <w:rPr>
                <w:rFonts w:eastAsia="Times New Roman"/>
                <w:sz w:val="20"/>
                <w:szCs w:val="20"/>
                <w:lang w:eastAsia="en-US"/>
              </w:rPr>
            </w:pP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17</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Rhodes</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Carol</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Co-Mailing</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18</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Riffle</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Margaret</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Second Vice President, Co-Newsletter</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19</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Sbaraglia</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Chris</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Scholarship Loan Selections</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20</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Simonson</w:t>
            </w:r>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Judith</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Past President</w:t>
            </w:r>
          </w:p>
        </w:tc>
        <w:tc>
          <w:tcPr>
            <w:tcW w:w="741" w:type="dxa"/>
            <w:tcBorders>
              <w:top w:val="nil"/>
              <w:left w:val="nil"/>
              <w:bottom w:val="single" w:sz="4" w:space="0" w:color="auto"/>
              <w:right w:val="single" w:sz="4" w:space="0" w:color="auto"/>
            </w:tcBorders>
            <w:noWrap/>
            <w:vAlign w:val="bottom"/>
          </w:tcPr>
          <w:p w:rsidR="00E97D0A" w:rsidRDefault="00E97D0A">
            <w:pPr>
              <w:spacing w:line="256" w:lineRule="auto"/>
              <w:jc w:val="center"/>
              <w:rPr>
                <w:rFonts w:eastAsia="Times New Roman"/>
                <w:sz w:val="20"/>
                <w:szCs w:val="20"/>
                <w:lang w:eastAsia="en-US"/>
              </w:rPr>
            </w:pP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21</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Welcsh</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Marilyn</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Co-Calling/Emailing, Nominating</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b/>
                <w:sz w:val="20"/>
                <w:szCs w:val="20"/>
                <w:lang w:eastAsia="en-US"/>
              </w:rPr>
            </w:pPr>
            <w:r>
              <w:rPr>
                <w:rFonts w:eastAsia="Times New Roman"/>
                <w:b/>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22</w:t>
            </w:r>
          </w:p>
        </w:tc>
        <w:tc>
          <w:tcPr>
            <w:tcW w:w="1970"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proofErr w:type="spellStart"/>
            <w:r>
              <w:rPr>
                <w:rFonts w:eastAsia="Times New Roman"/>
                <w:sz w:val="20"/>
                <w:szCs w:val="20"/>
                <w:lang w:eastAsia="en-US"/>
              </w:rPr>
              <w:t>Werren</w:t>
            </w:r>
            <w:proofErr w:type="spellEnd"/>
            <w:r>
              <w:rPr>
                <w:rFonts w:eastAsia="Times New Roman"/>
                <w:sz w:val="20"/>
                <w:szCs w:val="20"/>
                <w:lang w:eastAsia="en-US"/>
              </w:rPr>
              <w:t xml:space="preserve"> </w:t>
            </w:r>
            <w:proofErr w:type="spellStart"/>
            <w:r>
              <w:rPr>
                <w:rFonts w:eastAsia="Times New Roman"/>
                <w:sz w:val="20"/>
                <w:szCs w:val="20"/>
                <w:lang w:eastAsia="en-US"/>
              </w:rPr>
              <w:t>Filliez</w:t>
            </w:r>
            <w:proofErr w:type="spellEnd"/>
          </w:p>
        </w:tc>
        <w:tc>
          <w:tcPr>
            <w:tcW w:w="1253"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Julie</w:t>
            </w: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Scholarship Loan Collections</w:t>
            </w:r>
          </w:p>
        </w:tc>
        <w:tc>
          <w:tcPr>
            <w:tcW w:w="741" w:type="dxa"/>
            <w:tcBorders>
              <w:top w:val="nil"/>
              <w:left w:val="nil"/>
              <w:bottom w:val="single" w:sz="4" w:space="0" w:color="auto"/>
              <w:right w:val="single" w:sz="4" w:space="0" w:color="auto"/>
            </w:tcBorders>
            <w:noWrap/>
            <w:vAlign w:val="bottom"/>
          </w:tcPr>
          <w:p w:rsidR="00E97D0A" w:rsidRDefault="005B4C20">
            <w:pPr>
              <w:spacing w:line="256" w:lineRule="auto"/>
              <w:jc w:val="center"/>
              <w:rPr>
                <w:rFonts w:eastAsia="Times New Roman"/>
                <w:sz w:val="20"/>
                <w:szCs w:val="20"/>
                <w:lang w:eastAsia="en-US"/>
              </w:rPr>
            </w:pPr>
            <w:r>
              <w:rPr>
                <w:rFonts w:eastAsia="Times New Roman"/>
                <w:sz w:val="20"/>
                <w:szCs w:val="20"/>
                <w:lang w:eastAsia="en-US"/>
              </w:rPr>
              <w:t>X</w:t>
            </w:r>
          </w:p>
        </w:tc>
      </w:tr>
      <w:tr w:rsidR="00E97D0A" w:rsidTr="007A7861">
        <w:trPr>
          <w:trHeight w:val="243"/>
        </w:trPr>
        <w:tc>
          <w:tcPr>
            <w:tcW w:w="447" w:type="dxa"/>
            <w:tcBorders>
              <w:top w:val="nil"/>
              <w:left w:val="single" w:sz="4" w:space="0" w:color="auto"/>
              <w:bottom w:val="single" w:sz="4" w:space="0" w:color="auto"/>
              <w:right w:val="single" w:sz="4" w:space="0" w:color="auto"/>
            </w:tcBorders>
            <w:noWrap/>
            <w:vAlign w:val="bottom"/>
          </w:tcPr>
          <w:p w:rsidR="00E97D0A" w:rsidRDefault="00E97D0A">
            <w:pPr>
              <w:spacing w:line="256" w:lineRule="auto"/>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1253" w:type="dxa"/>
            <w:tcBorders>
              <w:top w:val="nil"/>
              <w:left w:val="nil"/>
              <w:bottom w:val="single" w:sz="4" w:space="0" w:color="auto"/>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Guest</w:t>
            </w:r>
            <w:r w:rsidR="005B4C20">
              <w:rPr>
                <w:rFonts w:eastAsia="Times New Roman"/>
                <w:sz w:val="20"/>
                <w:szCs w:val="20"/>
                <w:lang w:eastAsia="en-US"/>
              </w:rPr>
              <w:t>: Eve Morgan</w:t>
            </w:r>
          </w:p>
        </w:tc>
        <w:tc>
          <w:tcPr>
            <w:tcW w:w="741" w:type="dxa"/>
            <w:tcBorders>
              <w:top w:val="nil"/>
              <w:left w:val="nil"/>
              <w:bottom w:val="single" w:sz="4" w:space="0" w:color="auto"/>
              <w:right w:val="single" w:sz="4" w:space="0" w:color="auto"/>
            </w:tcBorders>
            <w:noWrap/>
            <w:vAlign w:val="bottom"/>
          </w:tcPr>
          <w:p w:rsidR="00E97D0A" w:rsidRDefault="00E97D0A">
            <w:pPr>
              <w:spacing w:line="256" w:lineRule="auto"/>
              <w:jc w:val="center"/>
              <w:rPr>
                <w:rFonts w:eastAsia="Times New Roman"/>
                <w:sz w:val="20"/>
                <w:szCs w:val="20"/>
                <w:lang w:eastAsia="en-US"/>
              </w:rPr>
            </w:pPr>
          </w:p>
        </w:tc>
      </w:tr>
      <w:tr w:rsidR="00E97D0A" w:rsidTr="007A7861">
        <w:trPr>
          <w:trHeight w:val="243"/>
        </w:trPr>
        <w:tc>
          <w:tcPr>
            <w:tcW w:w="447" w:type="dxa"/>
            <w:tcBorders>
              <w:top w:val="nil"/>
              <w:left w:val="single" w:sz="4" w:space="0" w:color="auto"/>
              <w:bottom w:val="nil"/>
              <w:right w:val="single" w:sz="4" w:space="0" w:color="auto"/>
            </w:tcBorders>
            <w:noWrap/>
            <w:vAlign w:val="bottom"/>
          </w:tcPr>
          <w:p w:rsidR="00E97D0A" w:rsidRDefault="00E97D0A">
            <w:pPr>
              <w:spacing w:line="256" w:lineRule="auto"/>
              <w:jc w:val="right"/>
              <w:rPr>
                <w:rFonts w:eastAsia="Times New Roman"/>
                <w:sz w:val="20"/>
                <w:szCs w:val="20"/>
                <w:lang w:eastAsia="en-US"/>
              </w:rPr>
            </w:pPr>
          </w:p>
        </w:tc>
        <w:tc>
          <w:tcPr>
            <w:tcW w:w="1970" w:type="dxa"/>
            <w:tcBorders>
              <w:top w:val="nil"/>
              <w:left w:val="nil"/>
              <w:bottom w:val="nil"/>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1253" w:type="dxa"/>
            <w:tcBorders>
              <w:top w:val="nil"/>
              <w:left w:val="nil"/>
              <w:bottom w:val="nil"/>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3959" w:type="dxa"/>
            <w:tcBorders>
              <w:top w:val="nil"/>
              <w:left w:val="nil"/>
              <w:bottom w:val="nil"/>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sz w:val="20"/>
                <w:szCs w:val="20"/>
                <w:lang w:eastAsia="en-US"/>
              </w:rPr>
              <w:t>Board Members in Attendance</w:t>
            </w:r>
          </w:p>
        </w:tc>
        <w:tc>
          <w:tcPr>
            <w:tcW w:w="741" w:type="dxa"/>
            <w:tcBorders>
              <w:top w:val="nil"/>
              <w:left w:val="nil"/>
              <w:bottom w:val="nil"/>
              <w:right w:val="single" w:sz="4" w:space="0" w:color="auto"/>
            </w:tcBorders>
            <w:noWrap/>
            <w:vAlign w:val="bottom"/>
          </w:tcPr>
          <w:p w:rsidR="00E97D0A" w:rsidRDefault="007A7861" w:rsidP="007A7861">
            <w:pPr>
              <w:spacing w:line="256" w:lineRule="auto"/>
              <w:jc w:val="center"/>
              <w:rPr>
                <w:rFonts w:eastAsia="Times New Roman"/>
                <w:sz w:val="20"/>
                <w:szCs w:val="20"/>
                <w:lang w:eastAsia="en-US"/>
              </w:rPr>
            </w:pPr>
            <w:r>
              <w:rPr>
                <w:rFonts w:eastAsia="Times New Roman"/>
                <w:sz w:val="20"/>
                <w:szCs w:val="20"/>
                <w:lang w:eastAsia="en-US"/>
              </w:rPr>
              <w:t>16</w:t>
            </w:r>
          </w:p>
        </w:tc>
      </w:tr>
      <w:tr w:rsidR="00E97D0A" w:rsidTr="007A7861">
        <w:trPr>
          <w:trHeight w:val="136"/>
        </w:trPr>
        <w:tc>
          <w:tcPr>
            <w:tcW w:w="447" w:type="dxa"/>
            <w:tcBorders>
              <w:top w:val="nil"/>
              <w:left w:val="single" w:sz="4" w:space="0" w:color="auto"/>
              <w:bottom w:val="nil"/>
              <w:right w:val="single" w:sz="4" w:space="0" w:color="auto"/>
            </w:tcBorders>
            <w:noWrap/>
            <w:vAlign w:val="bottom"/>
          </w:tcPr>
          <w:p w:rsidR="00E97D0A" w:rsidRDefault="00E97D0A">
            <w:pPr>
              <w:spacing w:line="256" w:lineRule="auto"/>
              <w:jc w:val="right"/>
              <w:rPr>
                <w:rFonts w:eastAsia="Times New Roman"/>
                <w:sz w:val="20"/>
                <w:szCs w:val="20"/>
                <w:lang w:eastAsia="en-US"/>
              </w:rPr>
            </w:pPr>
          </w:p>
        </w:tc>
        <w:tc>
          <w:tcPr>
            <w:tcW w:w="1970" w:type="dxa"/>
            <w:tcBorders>
              <w:top w:val="nil"/>
              <w:left w:val="nil"/>
              <w:bottom w:val="nil"/>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1253" w:type="dxa"/>
            <w:tcBorders>
              <w:top w:val="nil"/>
              <w:left w:val="nil"/>
              <w:bottom w:val="nil"/>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3959" w:type="dxa"/>
            <w:tcBorders>
              <w:top w:val="nil"/>
              <w:left w:val="nil"/>
              <w:bottom w:val="nil"/>
              <w:right w:val="single" w:sz="4" w:space="0" w:color="auto"/>
            </w:tcBorders>
            <w:noWrap/>
            <w:vAlign w:val="bottom"/>
            <w:hideMark/>
          </w:tcPr>
          <w:p w:rsidR="00E97D0A" w:rsidRDefault="00E97D0A">
            <w:pPr>
              <w:spacing w:line="256" w:lineRule="auto"/>
              <w:rPr>
                <w:rFonts w:eastAsia="Times New Roman"/>
                <w:sz w:val="20"/>
                <w:szCs w:val="20"/>
                <w:lang w:eastAsia="en-US"/>
              </w:rPr>
            </w:pPr>
            <w:r>
              <w:rPr>
                <w:rFonts w:eastAsia="Times New Roman"/>
                <w:b/>
                <w:szCs w:val="20"/>
                <w:lang w:eastAsia="en-US"/>
              </w:rPr>
              <w:t>*</w:t>
            </w:r>
            <w:r>
              <w:rPr>
                <w:rFonts w:eastAsia="Times New Roman"/>
                <w:sz w:val="20"/>
                <w:szCs w:val="20"/>
                <w:lang w:eastAsia="en-US"/>
              </w:rPr>
              <w:t>Online conference</w:t>
            </w:r>
          </w:p>
        </w:tc>
        <w:tc>
          <w:tcPr>
            <w:tcW w:w="741" w:type="dxa"/>
            <w:tcBorders>
              <w:top w:val="nil"/>
              <w:left w:val="nil"/>
              <w:bottom w:val="nil"/>
              <w:right w:val="single" w:sz="4" w:space="0" w:color="auto"/>
            </w:tcBorders>
            <w:noWrap/>
            <w:vAlign w:val="bottom"/>
          </w:tcPr>
          <w:p w:rsidR="00E97D0A" w:rsidRDefault="00E97D0A">
            <w:pPr>
              <w:spacing w:line="256" w:lineRule="auto"/>
              <w:jc w:val="center"/>
              <w:rPr>
                <w:rFonts w:eastAsia="Times New Roman"/>
                <w:sz w:val="20"/>
                <w:szCs w:val="20"/>
                <w:lang w:eastAsia="en-US"/>
              </w:rPr>
            </w:pPr>
            <w:r>
              <w:rPr>
                <w:rFonts w:eastAsia="Times New Roman"/>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123190</wp:posOffset>
                      </wp:positionV>
                      <wp:extent cx="466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364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9.7pt" to="3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" strokecolor="black [3200]" strokeweight=".5pt">
                      <v:stroke joinstyle="miter"/>
                    </v:line>
                  </w:pict>
                </mc:Fallback>
              </mc:AlternateContent>
            </w:r>
            <w:r w:rsidR="007A7861">
              <w:rPr>
                <w:rFonts w:eastAsia="Times New Roman"/>
                <w:sz w:val="20"/>
                <w:szCs w:val="20"/>
                <w:lang w:eastAsia="en-US"/>
              </w:rPr>
              <w:t>1</w:t>
            </w:r>
          </w:p>
        </w:tc>
      </w:tr>
      <w:tr w:rsidR="00E97D0A" w:rsidTr="007A7861">
        <w:trPr>
          <w:trHeight w:val="207"/>
        </w:trPr>
        <w:tc>
          <w:tcPr>
            <w:tcW w:w="447" w:type="dxa"/>
            <w:tcBorders>
              <w:top w:val="nil"/>
              <w:left w:val="single" w:sz="4" w:space="0" w:color="auto"/>
              <w:bottom w:val="single" w:sz="4" w:space="0" w:color="auto"/>
              <w:right w:val="single" w:sz="4" w:space="0" w:color="auto"/>
            </w:tcBorders>
            <w:noWrap/>
            <w:vAlign w:val="bottom"/>
          </w:tcPr>
          <w:p w:rsidR="00E97D0A" w:rsidRDefault="00E97D0A">
            <w:pPr>
              <w:spacing w:line="256" w:lineRule="auto"/>
              <w:jc w:val="right"/>
              <w:rPr>
                <w:rFonts w:eastAsia="Times New Roman"/>
                <w:sz w:val="20"/>
                <w:szCs w:val="20"/>
                <w:lang w:eastAsia="en-US"/>
              </w:rPr>
            </w:pPr>
          </w:p>
        </w:tc>
        <w:tc>
          <w:tcPr>
            <w:tcW w:w="1970" w:type="dxa"/>
            <w:tcBorders>
              <w:top w:val="nil"/>
              <w:left w:val="nil"/>
              <w:bottom w:val="single" w:sz="4" w:space="0" w:color="auto"/>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1253" w:type="dxa"/>
            <w:tcBorders>
              <w:top w:val="nil"/>
              <w:left w:val="nil"/>
              <w:bottom w:val="single" w:sz="4" w:space="0" w:color="auto"/>
              <w:right w:val="single" w:sz="4" w:space="0" w:color="auto"/>
            </w:tcBorders>
            <w:noWrap/>
            <w:vAlign w:val="bottom"/>
          </w:tcPr>
          <w:p w:rsidR="00E97D0A" w:rsidRDefault="00E97D0A">
            <w:pPr>
              <w:spacing w:line="256" w:lineRule="auto"/>
              <w:rPr>
                <w:rFonts w:eastAsia="Times New Roman"/>
                <w:sz w:val="20"/>
                <w:szCs w:val="20"/>
                <w:lang w:eastAsia="en-US"/>
              </w:rPr>
            </w:pPr>
          </w:p>
        </w:tc>
        <w:tc>
          <w:tcPr>
            <w:tcW w:w="3959" w:type="dxa"/>
            <w:tcBorders>
              <w:top w:val="nil"/>
              <w:left w:val="nil"/>
              <w:bottom w:val="single" w:sz="4" w:space="0" w:color="auto"/>
              <w:right w:val="single" w:sz="4" w:space="0" w:color="auto"/>
            </w:tcBorders>
            <w:noWrap/>
            <w:vAlign w:val="bottom"/>
            <w:hideMark/>
          </w:tcPr>
          <w:p w:rsidR="00E97D0A" w:rsidRDefault="00E97D0A">
            <w:pPr>
              <w:spacing w:line="256" w:lineRule="auto"/>
              <w:jc w:val="right"/>
              <w:rPr>
                <w:rFonts w:eastAsia="Times New Roman"/>
                <w:sz w:val="20"/>
                <w:szCs w:val="20"/>
                <w:lang w:eastAsia="en-US"/>
              </w:rPr>
            </w:pPr>
            <w:r>
              <w:rPr>
                <w:rFonts w:eastAsia="Times New Roman"/>
                <w:sz w:val="20"/>
                <w:szCs w:val="20"/>
                <w:lang w:eastAsia="en-US"/>
              </w:rPr>
              <w:t>TOTAL BOARD MEMBERS</w:t>
            </w:r>
          </w:p>
        </w:tc>
        <w:tc>
          <w:tcPr>
            <w:tcW w:w="741" w:type="dxa"/>
            <w:tcBorders>
              <w:top w:val="nil"/>
              <w:left w:val="nil"/>
              <w:bottom w:val="single" w:sz="4" w:space="0" w:color="auto"/>
              <w:right w:val="single" w:sz="4" w:space="0" w:color="auto"/>
            </w:tcBorders>
            <w:noWrap/>
            <w:vAlign w:val="bottom"/>
          </w:tcPr>
          <w:p w:rsidR="00E97D0A" w:rsidRDefault="007A7861">
            <w:pPr>
              <w:spacing w:line="256" w:lineRule="auto"/>
              <w:jc w:val="center"/>
              <w:rPr>
                <w:rFonts w:eastAsia="Times New Roman"/>
                <w:sz w:val="20"/>
                <w:szCs w:val="20"/>
                <w:lang w:eastAsia="en-US"/>
              </w:rPr>
            </w:pPr>
            <w:r>
              <w:rPr>
                <w:rFonts w:eastAsia="Times New Roman"/>
                <w:sz w:val="20"/>
                <w:szCs w:val="20"/>
                <w:lang w:eastAsia="en-US"/>
              </w:rPr>
              <w:t>17</w:t>
            </w:r>
          </w:p>
        </w:tc>
      </w:tr>
    </w:tbl>
    <w:p w:rsidR="00E97D0A" w:rsidRPr="00450146" w:rsidRDefault="00E97D0A" w:rsidP="00E97D0A">
      <w:pPr>
        <w:widowControl w:val="0"/>
        <w:shd w:val="clear" w:color="auto" w:fill="FFFFFF"/>
        <w:autoSpaceDE w:val="0"/>
        <w:autoSpaceDN w:val="0"/>
        <w:adjustRightInd w:val="0"/>
        <w:spacing w:line="276" w:lineRule="auto"/>
        <w:ind w:left="360"/>
      </w:pPr>
    </w:p>
    <w:sectPr w:rsidR="00E97D0A" w:rsidRPr="00450146" w:rsidSect="00C1387D">
      <w:footerReference w:type="default" r:id="rId12"/>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09" w:rsidRDefault="00791309">
      <w:r>
        <w:separator/>
      </w:r>
    </w:p>
  </w:endnote>
  <w:endnote w:type="continuationSeparator" w:id="0">
    <w:p w:rsidR="00791309" w:rsidRDefault="007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0A" w:rsidRDefault="00E97D0A">
    <w:pPr>
      <w:pStyle w:val="Footer"/>
      <w:jc w:val="center"/>
    </w:pPr>
    <w:r>
      <w:fldChar w:fldCharType="begin"/>
    </w:r>
    <w:r>
      <w:instrText xml:space="preserve"> PAGE   \* MERGEFORMAT </w:instrText>
    </w:r>
    <w:r>
      <w:fldChar w:fldCharType="separate"/>
    </w:r>
    <w:r w:rsidR="0058472B">
      <w:rPr>
        <w:noProof/>
      </w:rPr>
      <w:t>1</w:t>
    </w:r>
    <w:r>
      <w:rPr>
        <w:noProof/>
      </w:rPr>
      <w:fldChar w:fldCharType="end"/>
    </w:r>
  </w:p>
  <w:p w:rsidR="00E97D0A" w:rsidRDefault="00E9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09" w:rsidRDefault="00791309">
      <w:r>
        <w:separator/>
      </w:r>
    </w:p>
  </w:footnote>
  <w:footnote w:type="continuationSeparator" w:id="0">
    <w:p w:rsidR="00791309" w:rsidRDefault="0079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237EDDBA"/>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F107C74"/>
    <w:multiLevelType w:val="multilevel"/>
    <w:tmpl w:val="4750269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0F247872"/>
    <w:multiLevelType w:val="hybridMultilevel"/>
    <w:tmpl w:val="02EEC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D50F31"/>
    <w:multiLevelType w:val="multilevel"/>
    <w:tmpl w:val="95A422CA"/>
    <w:lvl w:ilvl="0">
      <w:start w:val="1"/>
      <w:numFmt w:val="decimal"/>
      <w:lvlText w:val="%1."/>
      <w:lvlJc w:val="left"/>
      <w:pPr>
        <w:ind w:left="900" w:hanging="360"/>
      </w:pPr>
      <w:rPr>
        <w:rFonts w:hint="default"/>
        <w:b w:val="0"/>
        <w:i w:val="0"/>
        <w:sz w:val="24"/>
      </w:rPr>
    </w:lvl>
    <w:lvl w:ilvl="1">
      <w:start w:val="1"/>
      <w:numFmt w:val="lowerLetter"/>
      <w:lvlText w:val="%2."/>
      <w:lvlJc w:val="left"/>
      <w:pPr>
        <w:ind w:left="1260" w:hanging="360"/>
      </w:pPr>
      <w:rPr>
        <w:rFonts w:hint="default"/>
        <w:b w:val="0"/>
        <w:i w:val="0"/>
      </w:rPr>
    </w:lvl>
    <w:lvl w:ilvl="2">
      <w:start w:val="1"/>
      <w:numFmt w:val="decimal"/>
      <w:lvlText w:val="%3."/>
      <w:lvlJc w:val="left"/>
      <w:pPr>
        <w:ind w:left="1620" w:hanging="360"/>
      </w:pPr>
      <w:rPr>
        <w:rFonts w:hint="default"/>
        <w:b w:val="0"/>
        <w:i w:val="0"/>
      </w:rPr>
    </w:lvl>
    <w:lvl w:ilvl="3">
      <w:start w:val="1"/>
      <w:numFmt w:val="lowerLetter"/>
      <w:lvlText w:val="%4."/>
      <w:lvlJc w:val="left"/>
      <w:pPr>
        <w:ind w:left="2070" w:hanging="360"/>
      </w:pPr>
      <w:rPr>
        <w:rFonts w:ascii="Times New Roman" w:hAnsi="Times New Roman" w:hint="default"/>
        <w:b w:val="0"/>
        <w:i w:val="0"/>
        <w:color w:val="auto"/>
        <w:sz w:val="24"/>
      </w:rPr>
    </w:lvl>
    <w:lvl w:ilvl="4">
      <w:start w:val="1"/>
      <w:numFmt w:val="decimal"/>
      <w:lvlText w:val="%5."/>
      <w:lvlJc w:val="left"/>
      <w:pPr>
        <w:ind w:left="2340" w:hanging="360"/>
      </w:pPr>
      <w:rPr>
        <w:rFonts w:ascii="Times New Roman" w:hAnsi="Times New Roman" w:hint="default"/>
        <w:b w:val="0"/>
        <w:i w:val="0"/>
        <w:sz w:val="24"/>
      </w:rPr>
    </w:lvl>
    <w:lvl w:ilvl="5">
      <w:start w:val="1"/>
      <w:numFmt w:val="lowerRoman"/>
      <w:lvlText w:val="%6."/>
      <w:lvlJc w:val="right"/>
      <w:pPr>
        <w:ind w:left="2700" w:hanging="360"/>
      </w:pPr>
      <w:rPr>
        <w:rFonts w:hint="default"/>
      </w:rPr>
    </w:lvl>
    <w:lvl w:ilvl="6">
      <w:start w:val="1"/>
      <w:numFmt w:val="decimal"/>
      <w:lvlText w:val="%7."/>
      <w:lvlJc w:val="left"/>
      <w:pPr>
        <w:tabs>
          <w:tab w:val="num" w:pos="22140"/>
        </w:tabs>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right"/>
      <w:pPr>
        <w:ind w:left="3780" w:hanging="360"/>
      </w:pPr>
      <w:rPr>
        <w:rFonts w:hint="default"/>
      </w:rPr>
    </w:lvl>
  </w:abstractNum>
  <w:abstractNum w:abstractNumId="8"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254D8"/>
    <w:multiLevelType w:val="hybridMultilevel"/>
    <w:tmpl w:val="69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35D55A0E"/>
    <w:multiLevelType w:val="multilevel"/>
    <w:tmpl w:val="8F6827E2"/>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20" w15:restartNumberingAfterBreak="0">
    <w:nsid w:val="366209EF"/>
    <w:multiLevelType w:val="multilevel"/>
    <w:tmpl w:val="74B601F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3B295AC0"/>
    <w:multiLevelType w:val="multilevel"/>
    <w:tmpl w:val="ED22E754"/>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2"/>
      <w:numFmt w:val="decimal"/>
      <w:lvlText w:val="%5."/>
      <w:lvlJc w:val="left"/>
      <w:pPr>
        <w:ind w:left="1800" w:hanging="360"/>
      </w:pPr>
      <w:rPr>
        <w:rFonts w:hint="default"/>
        <w:b w:val="0"/>
        <w:i w:val="0"/>
        <w:color w:val="auto"/>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46A60BE6"/>
    <w:multiLevelType w:val="hybridMultilevel"/>
    <w:tmpl w:val="F29CDD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AC17BD"/>
    <w:multiLevelType w:val="multilevel"/>
    <w:tmpl w:val="6B32D86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1C5893"/>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5D1A03EF"/>
    <w:multiLevelType w:val="multilevel"/>
    <w:tmpl w:val="7DFEE382"/>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3" w15:restartNumberingAfterBreak="0">
    <w:nsid w:val="63254B0E"/>
    <w:multiLevelType w:val="multilevel"/>
    <w:tmpl w:val="EFC84BB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3"/>
      <w:numFmt w:val="decimal"/>
      <w:lvlText w:val="%5."/>
      <w:lvlJc w:val="left"/>
      <w:pPr>
        <w:ind w:left="180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63B1384D"/>
    <w:multiLevelType w:val="hybridMultilevel"/>
    <w:tmpl w:val="5F886A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BD0DE9"/>
    <w:multiLevelType w:val="hybridMultilevel"/>
    <w:tmpl w:val="A406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A0E9B"/>
    <w:multiLevelType w:val="multilevel"/>
    <w:tmpl w:val="3E70A3A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6A1E4577"/>
    <w:multiLevelType w:val="multilevel"/>
    <w:tmpl w:val="2E8281A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hint="default"/>
        <w:b w:val="0"/>
        <w:i w:val="0"/>
        <w:color w:val="auto"/>
        <w:sz w:val="24"/>
      </w:rPr>
    </w:lvl>
    <w:lvl w:ilvl="5">
      <w:start w:val="1"/>
      <w:numFmt w:val="lowerLetter"/>
      <w:lvlText w:val="%6."/>
      <w:lvlJc w:val="lef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8"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0"/>
  </w:num>
  <w:num w:numId="2">
    <w:abstractNumId w:val="30"/>
  </w:num>
  <w:num w:numId="3">
    <w:abstractNumId w:val="0"/>
  </w:num>
  <w:num w:numId="4">
    <w:abstractNumId w:val="38"/>
  </w:num>
  <w:num w:numId="5">
    <w:abstractNumId w:val="4"/>
  </w:num>
  <w:num w:numId="6">
    <w:abstractNumId w:val="9"/>
  </w:num>
  <w:num w:numId="7">
    <w:abstractNumId w:val="21"/>
  </w:num>
  <w:num w:numId="8">
    <w:abstractNumId w:val="27"/>
  </w:num>
  <w:num w:numId="9">
    <w:abstractNumId w:val="36"/>
  </w:num>
  <w:num w:numId="10">
    <w:abstractNumId w:val="13"/>
  </w:num>
  <w:num w:numId="11">
    <w:abstractNumId w:val="29"/>
  </w:num>
  <w:num w:numId="12">
    <w:abstractNumId w:val="31"/>
  </w:num>
  <w:num w:numId="13">
    <w:abstractNumId w:val="23"/>
  </w:num>
  <w:num w:numId="14">
    <w:abstractNumId w:val="22"/>
  </w:num>
  <w:num w:numId="15">
    <w:abstractNumId w:val="17"/>
  </w:num>
  <w:num w:numId="16">
    <w:abstractNumId w:val="3"/>
  </w:num>
  <w:num w:numId="17">
    <w:abstractNumId w:val="28"/>
  </w:num>
  <w:num w:numId="18">
    <w:abstractNumId w:val="19"/>
  </w:num>
  <w:num w:numId="19">
    <w:abstractNumId w:val="26"/>
  </w:num>
  <w:num w:numId="20">
    <w:abstractNumId w:val="15"/>
  </w:num>
  <w:num w:numId="21">
    <w:abstractNumId w:val="12"/>
  </w:num>
  <w:num w:numId="22">
    <w:abstractNumId w:val="10"/>
  </w:num>
  <w:num w:numId="23">
    <w:abstractNumId w:val="2"/>
  </w:num>
  <w:num w:numId="24">
    <w:abstractNumId w:val="8"/>
  </w:num>
  <w:num w:numId="25">
    <w:abstractNumId w:val="32"/>
  </w:num>
  <w:num w:numId="26">
    <w:abstractNumId w:val="11"/>
  </w:num>
  <w:num w:numId="27">
    <w:abstractNumId w:val="1"/>
  </w:num>
  <w:num w:numId="28">
    <w:abstractNumId w:val="25"/>
  </w:num>
  <w:num w:numId="29">
    <w:abstractNumId w:val="35"/>
  </w:num>
  <w:num w:numId="30">
    <w:abstractNumId w:val="6"/>
  </w:num>
  <w:num w:numId="31">
    <w:abstractNumId w:val="34"/>
  </w:num>
  <w:num w:numId="32">
    <w:abstractNumId w:val="18"/>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3"/>
  </w:num>
  <w:num w:numId="37">
    <w:abstractNumId w:val="16"/>
  </w:num>
  <w:num w:numId="38">
    <w:abstractNumId w:val="5"/>
  </w:num>
  <w:num w:numId="39">
    <w:abstractNumId w:val="2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DE"/>
    <w:rsid w:val="0001055D"/>
    <w:rsid w:val="00010761"/>
    <w:rsid w:val="00015D82"/>
    <w:rsid w:val="00037E92"/>
    <w:rsid w:val="00040FDE"/>
    <w:rsid w:val="00052A68"/>
    <w:rsid w:val="000604EC"/>
    <w:rsid w:val="000723CE"/>
    <w:rsid w:val="000867AC"/>
    <w:rsid w:val="000939AF"/>
    <w:rsid w:val="00094B20"/>
    <w:rsid w:val="000961C2"/>
    <w:rsid w:val="000D3D15"/>
    <w:rsid w:val="000D4B69"/>
    <w:rsid w:val="000F41CA"/>
    <w:rsid w:val="00117752"/>
    <w:rsid w:val="00122F7A"/>
    <w:rsid w:val="00123237"/>
    <w:rsid w:val="001301A1"/>
    <w:rsid w:val="001361D6"/>
    <w:rsid w:val="001400A3"/>
    <w:rsid w:val="00160218"/>
    <w:rsid w:val="001609C1"/>
    <w:rsid w:val="00164B7D"/>
    <w:rsid w:val="0018359B"/>
    <w:rsid w:val="001E3A35"/>
    <w:rsid w:val="001F50B9"/>
    <w:rsid w:val="00203E7C"/>
    <w:rsid w:val="002042B6"/>
    <w:rsid w:val="002046F9"/>
    <w:rsid w:val="00211767"/>
    <w:rsid w:val="00212B57"/>
    <w:rsid w:val="00213E4A"/>
    <w:rsid w:val="0022112E"/>
    <w:rsid w:val="00222C78"/>
    <w:rsid w:val="0024381C"/>
    <w:rsid w:val="00243BA8"/>
    <w:rsid w:val="0025439B"/>
    <w:rsid w:val="00260931"/>
    <w:rsid w:val="002961AE"/>
    <w:rsid w:val="002A2E63"/>
    <w:rsid w:val="002A4BA4"/>
    <w:rsid w:val="002B003A"/>
    <w:rsid w:val="002B14A9"/>
    <w:rsid w:val="002B6C7A"/>
    <w:rsid w:val="002B77AC"/>
    <w:rsid w:val="002C35B1"/>
    <w:rsid w:val="002C5A00"/>
    <w:rsid w:val="002F2119"/>
    <w:rsid w:val="002F4AF3"/>
    <w:rsid w:val="00310745"/>
    <w:rsid w:val="00310CCC"/>
    <w:rsid w:val="00330837"/>
    <w:rsid w:val="003330B5"/>
    <w:rsid w:val="003505B0"/>
    <w:rsid w:val="00356299"/>
    <w:rsid w:val="00395479"/>
    <w:rsid w:val="00396A85"/>
    <w:rsid w:val="003A4D16"/>
    <w:rsid w:val="003A70B6"/>
    <w:rsid w:val="003B7411"/>
    <w:rsid w:val="003C0EAA"/>
    <w:rsid w:val="003C369E"/>
    <w:rsid w:val="003E4D6E"/>
    <w:rsid w:val="004070B7"/>
    <w:rsid w:val="0041774E"/>
    <w:rsid w:val="004245D3"/>
    <w:rsid w:val="00447B64"/>
    <w:rsid w:val="00450146"/>
    <w:rsid w:val="004807EB"/>
    <w:rsid w:val="004815C3"/>
    <w:rsid w:val="00482B1D"/>
    <w:rsid w:val="004977AE"/>
    <w:rsid w:val="00497E2C"/>
    <w:rsid w:val="004A6EA7"/>
    <w:rsid w:val="004B4019"/>
    <w:rsid w:val="004C38FC"/>
    <w:rsid w:val="004C412F"/>
    <w:rsid w:val="004D41C8"/>
    <w:rsid w:val="004D5A1A"/>
    <w:rsid w:val="004E2919"/>
    <w:rsid w:val="004E76E0"/>
    <w:rsid w:val="004E7F63"/>
    <w:rsid w:val="004F5AD2"/>
    <w:rsid w:val="00501731"/>
    <w:rsid w:val="005252E3"/>
    <w:rsid w:val="00543E46"/>
    <w:rsid w:val="00553546"/>
    <w:rsid w:val="00553B6D"/>
    <w:rsid w:val="005572EB"/>
    <w:rsid w:val="00575389"/>
    <w:rsid w:val="0058472B"/>
    <w:rsid w:val="005861DA"/>
    <w:rsid w:val="00592AB6"/>
    <w:rsid w:val="00593080"/>
    <w:rsid w:val="005A1485"/>
    <w:rsid w:val="005A4B5A"/>
    <w:rsid w:val="005B1CE2"/>
    <w:rsid w:val="005B2BA5"/>
    <w:rsid w:val="005B4C20"/>
    <w:rsid w:val="005B5563"/>
    <w:rsid w:val="005F0D19"/>
    <w:rsid w:val="006019CA"/>
    <w:rsid w:val="006021A1"/>
    <w:rsid w:val="0060790B"/>
    <w:rsid w:val="0061426F"/>
    <w:rsid w:val="006231FB"/>
    <w:rsid w:val="006470AC"/>
    <w:rsid w:val="00656CD8"/>
    <w:rsid w:val="006712D6"/>
    <w:rsid w:val="00675F61"/>
    <w:rsid w:val="00680BDD"/>
    <w:rsid w:val="006C2522"/>
    <w:rsid w:val="006C3403"/>
    <w:rsid w:val="006D7434"/>
    <w:rsid w:val="00707E76"/>
    <w:rsid w:val="00711C02"/>
    <w:rsid w:val="00712A89"/>
    <w:rsid w:val="00714A66"/>
    <w:rsid w:val="00716A58"/>
    <w:rsid w:val="007379B8"/>
    <w:rsid w:val="00741353"/>
    <w:rsid w:val="00750A3F"/>
    <w:rsid w:val="0076220D"/>
    <w:rsid w:val="00764EFB"/>
    <w:rsid w:val="00791309"/>
    <w:rsid w:val="007A075B"/>
    <w:rsid w:val="007A5486"/>
    <w:rsid w:val="007A7861"/>
    <w:rsid w:val="007B291B"/>
    <w:rsid w:val="007B3C3D"/>
    <w:rsid w:val="007E5ABC"/>
    <w:rsid w:val="007E6BCA"/>
    <w:rsid w:val="007F3525"/>
    <w:rsid w:val="007F60E7"/>
    <w:rsid w:val="00805D06"/>
    <w:rsid w:val="008252DF"/>
    <w:rsid w:val="00837FB0"/>
    <w:rsid w:val="0084231F"/>
    <w:rsid w:val="0085168B"/>
    <w:rsid w:val="00861A17"/>
    <w:rsid w:val="0086207C"/>
    <w:rsid w:val="008D4E23"/>
    <w:rsid w:val="008F0CE3"/>
    <w:rsid w:val="008F49F3"/>
    <w:rsid w:val="009020BA"/>
    <w:rsid w:val="00902E60"/>
    <w:rsid w:val="00911899"/>
    <w:rsid w:val="00911BD7"/>
    <w:rsid w:val="00933A77"/>
    <w:rsid w:val="009354C6"/>
    <w:rsid w:val="009402CF"/>
    <w:rsid w:val="00942F9E"/>
    <w:rsid w:val="009716B3"/>
    <w:rsid w:val="0097207F"/>
    <w:rsid w:val="009751A7"/>
    <w:rsid w:val="009966A3"/>
    <w:rsid w:val="009C2905"/>
    <w:rsid w:val="009C4A8E"/>
    <w:rsid w:val="009C7B05"/>
    <w:rsid w:val="009E4E00"/>
    <w:rsid w:val="009E5CE3"/>
    <w:rsid w:val="009E6E2E"/>
    <w:rsid w:val="009F5615"/>
    <w:rsid w:val="009F634A"/>
    <w:rsid w:val="00A01390"/>
    <w:rsid w:val="00A137B7"/>
    <w:rsid w:val="00A27E5A"/>
    <w:rsid w:val="00A415C8"/>
    <w:rsid w:val="00A417C0"/>
    <w:rsid w:val="00A41B3E"/>
    <w:rsid w:val="00A47A33"/>
    <w:rsid w:val="00A5393A"/>
    <w:rsid w:val="00A73647"/>
    <w:rsid w:val="00A924CC"/>
    <w:rsid w:val="00AA75C9"/>
    <w:rsid w:val="00AC348D"/>
    <w:rsid w:val="00AD0098"/>
    <w:rsid w:val="00AD74A1"/>
    <w:rsid w:val="00AF179D"/>
    <w:rsid w:val="00B146A7"/>
    <w:rsid w:val="00B229EB"/>
    <w:rsid w:val="00B24BBD"/>
    <w:rsid w:val="00B27757"/>
    <w:rsid w:val="00B312A4"/>
    <w:rsid w:val="00B32850"/>
    <w:rsid w:val="00B507F1"/>
    <w:rsid w:val="00B52A16"/>
    <w:rsid w:val="00B561A4"/>
    <w:rsid w:val="00B637CA"/>
    <w:rsid w:val="00B8236F"/>
    <w:rsid w:val="00B831BE"/>
    <w:rsid w:val="00B85F39"/>
    <w:rsid w:val="00BA381D"/>
    <w:rsid w:val="00BA5F89"/>
    <w:rsid w:val="00BB51AA"/>
    <w:rsid w:val="00BC306A"/>
    <w:rsid w:val="00BE5723"/>
    <w:rsid w:val="00BF44FE"/>
    <w:rsid w:val="00C1387D"/>
    <w:rsid w:val="00C15379"/>
    <w:rsid w:val="00C56391"/>
    <w:rsid w:val="00C70AB8"/>
    <w:rsid w:val="00C93891"/>
    <w:rsid w:val="00CC13AF"/>
    <w:rsid w:val="00CC242C"/>
    <w:rsid w:val="00CE62D5"/>
    <w:rsid w:val="00CF65B8"/>
    <w:rsid w:val="00CF6D31"/>
    <w:rsid w:val="00D01ABB"/>
    <w:rsid w:val="00D141BF"/>
    <w:rsid w:val="00D15397"/>
    <w:rsid w:val="00D2099A"/>
    <w:rsid w:val="00D27D8E"/>
    <w:rsid w:val="00D34F3D"/>
    <w:rsid w:val="00D4684C"/>
    <w:rsid w:val="00D4760E"/>
    <w:rsid w:val="00D53CA6"/>
    <w:rsid w:val="00D65A97"/>
    <w:rsid w:val="00D76D85"/>
    <w:rsid w:val="00D77511"/>
    <w:rsid w:val="00D91A47"/>
    <w:rsid w:val="00D97043"/>
    <w:rsid w:val="00DA212A"/>
    <w:rsid w:val="00DB20F2"/>
    <w:rsid w:val="00DB5E62"/>
    <w:rsid w:val="00DC388F"/>
    <w:rsid w:val="00DD1F02"/>
    <w:rsid w:val="00DE5DB9"/>
    <w:rsid w:val="00E1701F"/>
    <w:rsid w:val="00E22601"/>
    <w:rsid w:val="00E25FBD"/>
    <w:rsid w:val="00E2754E"/>
    <w:rsid w:val="00E36F71"/>
    <w:rsid w:val="00E5135E"/>
    <w:rsid w:val="00E66D92"/>
    <w:rsid w:val="00E7459C"/>
    <w:rsid w:val="00E850FB"/>
    <w:rsid w:val="00E9407D"/>
    <w:rsid w:val="00E97D0A"/>
    <w:rsid w:val="00EA3BE7"/>
    <w:rsid w:val="00EF277E"/>
    <w:rsid w:val="00F048C9"/>
    <w:rsid w:val="00F07581"/>
    <w:rsid w:val="00F258F5"/>
    <w:rsid w:val="00FA40CD"/>
    <w:rsid w:val="00FC251B"/>
    <w:rsid w:val="00FD1D01"/>
    <w:rsid w:val="00FE29B8"/>
    <w:rsid w:val="00FE3AF7"/>
    <w:rsid w:val="00F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6B96"/>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 w:type="character" w:customStyle="1" w:styleId="UnresolvedMention">
    <w:name w:val="Unresolved Mention"/>
    <w:basedOn w:val="DefaultParagraphFont"/>
    <w:uiPriority w:val="99"/>
    <w:semiHidden/>
    <w:unhideWhenUsed/>
    <w:rsid w:val="00E7459C"/>
    <w:rPr>
      <w:color w:val="605E5C"/>
      <w:shd w:val="clear" w:color="auto" w:fill="E1DFDD"/>
    </w:rPr>
  </w:style>
  <w:style w:type="paragraph" w:customStyle="1" w:styleId="yiv8402817609msonormal">
    <w:name w:val="yiv8402817609msonormal"/>
    <w:basedOn w:val="Normal"/>
    <w:rsid w:val="005B2BA5"/>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913665507">
      <w:bodyDiv w:val="1"/>
      <w:marLeft w:val="0"/>
      <w:marRight w:val="0"/>
      <w:marTop w:val="0"/>
      <w:marBottom w:val="0"/>
      <w:divBdr>
        <w:top w:val="none" w:sz="0" w:space="0" w:color="auto"/>
        <w:left w:val="none" w:sz="0" w:space="0" w:color="auto"/>
        <w:bottom w:val="none" w:sz="0" w:space="0" w:color="auto"/>
        <w:right w:val="none" w:sz="0" w:space="0" w:color="auto"/>
      </w:divBdr>
    </w:div>
    <w:div w:id="1137337025">
      <w:bodyDiv w:val="1"/>
      <w:marLeft w:val="0"/>
      <w:marRight w:val="0"/>
      <w:marTop w:val="0"/>
      <w:marBottom w:val="0"/>
      <w:divBdr>
        <w:top w:val="none" w:sz="0" w:space="0" w:color="auto"/>
        <w:left w:val="none" w:sz="0" w:space="0" w:color="auto"/>
        <w:bottom w:val="none" w:sz="0" w:space="0" w:color="auto"/>
        <w:right w:val="none" w:sz="0" w:space="0" w:color="auto"/>
      </w:divBdr>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0598407">
      <w:bodyDiv w:val="1"/>
      <w:marLeft w:val="0"/>
      <w:marRight w:val="0"/>
      <w:marTop w:val="0"/>
      <w:marBottom w:val="0"/>
      <w:divBdr>
        <w:top w:val="none" w:sz="0" w:space="0" w:color="auto"/>
        <w:left w:val="none" w:sz="0" w:space="0" w:color="auto"/>
        <w:bottom w:val="none" w:sz="0" w:space="0" w:color="auto"/>
        <w:right w:val="none" w:sz="0" w:space="0" w:color="auto"/>
      </w:divBdr>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 w:id="2063169161">
      <w:bodyDiv w:val="1"/>
      <w:marLeft w:val="0"/>
      <w:marRight w:val="0"/>
      <w:marTop w:val="0"/>
      <w:marBottom w:val="0"/>
      <w:divBdr>
        <w:top w:val="none" w:sz="0" w:space="0" w:color="auto"/>
        <w:left w:val="none" w:sz="0" w:space="0" w:color="auto"/>
        <w:bottom w:val="none" w:sz="0" w:space="0" w:color="auto"/>
        <w:right w:val="none" w:sz="0" w:space="0" w:color="auto"/>
      </w:divBdr>
    </w:div>
    <w:div w:id="2085761218">
      <w:bodyDiv w:val="1"/>
      <w:marLeft w:val="0"/>
      <w:marRight w:val="0"/>
      <w:marTop w:val="0"/>
      <w:marBottom w:val="0"/>
      <w:divBdr>
        <w:top w:val="none" w:sz="0" w:space="0" w:color="auto"/>
        <w:left w:val="none" w:sz="0" w:space="0" w:color="auto"/>
        <w:bottom w:val="none" w:sz="0" w:space="0" w:color="auto"/>
        <w:right w:val="none" w:sz="0" w:space="0" w:color="auto"/>
      </w:divBdr>
      <w:divsChild>
        <w:div w:id="140706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niziosand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nicolefrye@gmail.com" TargetMode="External"/><Relationship Id="rId5" Type="http://schemas.openxmlformats.org/officeDocument/2006/relationships/webSettings" Target="webSettings.xml"/><Relationship Id="rId10" Type="http://schemas.openxmlformats.org/officeDocument/2006/relationships/hyperlink" Target="http://www.collegeclubofcanton.org" TargetMode="External"/><Relationship Id="rId4" Type="http://schemas.openxmlformats.org/officeDocument/2006/relationships/settings" Target="settings.xml"/><Relationship Id="rId9" Type="http://schemas.openxmlformats.org/officeDocument/2006/relationships/hyperlink" Target="http://www.collegeclubofcant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5EF1-6CBF-4299-82E0-7B262A16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Sandra Abbonizio</cp:lastModifiedBy>
  <cp:revision>9</cp:revision>
  <cp:lastPrinted>2022-01-10T02:31:00Z</cp:lastPrinted>
  <dcterms:created xsi:type="dcterms:W3CDTF">2022-02-14T21:33:00Z</dcterms:created>
  <dcterms:modified xsi:type="dcterms:W3CDTF">2022-02-15T00:43:00Z</dcterms:modified>
</cp:coreProperties>
</file>